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1A6A25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Arial" w:eastAsia="Arial" w:hAnsi="Arial" w:cs="Arial"/>
          <w:b/>
          <w:bCs/>
          <w:color w:val="000000"/>
          <w:kern w:val="0"/>
          <w:sz w:val="26"/>
          <w:szCs w:val="26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b/>
          <w:bCs/>
          <w:color w:val="000000"/>
          <w:kern w:val="0"/>
          <w:sz w:val="26"/>
          <w:szCs w:val="26"/>
          <w:u w:color="000000"/>
          <w:bdr w:val="nil"/>
          <w:lang w:val="pt-PT" w:eastAsia="cs-CZ"/>
          <w14:ligatures w14:val="none"/>
        </w:rPr>
        <w:t>DOKUMENTACE PRO PROVÁDĚNÍ STAVBY</w:t>
      </w:r>
    </w:p>
    <w:p w14:paraId="1966BC80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Arial" w:eastAsia="Arial" w:hAnsi="Arial" w:cs="Arial"/>
          <w:b/>
          <w:bCs/>
          <w:color w:val="000000"/>
          <w:kern w:val="0"/>
          <w:sz w:val="16"/>
          <w:szCs w:val="16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b/>
          <w:bCs/>
          <w:color w:val="000000"/>
          <w:kern w:val="0"/>
          <w:sz w:val="16"/>
          <w:szCs w:val="16"/>
          <w:u w:color="000000"/>
          <w:bdr w:val="nil"/>
          <w:lang w:eastAsia="cs-CZ"/>
          <w14:ligatures w14:val="none"/>
        </w:rPr>
        <w:t>(ve smyslu přílohy č. 8 vyhlášky č. 499/2006 Sb.)</w:t>
      </w:r>
    </w:p>
    <w:p w14:paraId="155A30AD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Arial" w:eastAsia="Arial" w:hAnsi="Arial" w:cs="Arial"/>
          <w:b/>
          <w:bCs/>
          <w:color w:val="000000"/>
          <w:kern w:val="0"/>
          <w:u w:color="000000"/>
          <w:bdr w:val="nil"/>
          <w:lang w:eastAsia="cs-CZ"/>
          <w14:ligatures w14:val="none"/>
        </w:rPr>
      </w:pPr>
    </w:p>
    <w:tbl>
      <w:tblPr>
        <w:tblStyle w:val="TableNormal"/>
        <w:tblW w:w="932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1141"/>
        <w:gridCol w:w="8181"/>
      </w:tblGrid>
      <w:tr w:rsidR="001A11D2" w:rsidRPr="001A11D2" w14:paraId="48A4B8C8" w14:textId="77777777" w:rsidTr="003B1524">
        <w:trPr>
          <w:trHeight w:val="311"/>
          <w:jc w:val="center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A1CD6" w14:textId="77777777" w:rsidR="001A11D2" w:rsidRPr="001A11D2" w:rsidRDefault="001A11D2" w:rsidP="001A11D2">
            <w:pPr>
              <w:rPr>
                <w:rFonts w:ascii="Arial" w:eastAsia="Arial" w:hAnsi="Arial" w:cs="Arial"/>
                <w:color w:val="000000"/>
                <w:u w:color="000000"/>
              </w:rPr>
            </w:pPr>
            <w:r w:rsidRPr="001A11D2">
              <w:rPr>
                <w:rFonts w:ascii="Arial" w:eastAsia="Arial" w:hAnsi="Arial" w:cs="Arial"/>
                <w:b/>
                <w:bCs/>
                <w:color w:val="000000"/>
                <w:sz w:val="26"/>
                <w:szCs w:val="26"/>
                <w:u w:color="000000"/>
              </w:rPr>
              <w:t>D</w:t>
            </w:r>
          </w:p>
        </w:tc>
        <w:tc>
          <w:tcPr>
            <w:tcW w:w="8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11C3A" w14:textId="77777777" w:rsidR="001A11D2" w:rsidRPr="001A11D2" w:rsidRDefault="001A11D2" w:rsidP="001A11D2">
            <w:pPr>
              <w:rPr>
                <w:rFonts w:ascii="Arial" w:eastAsia="Arial" w:hAnsi="Arial" w:cs="Arial"/>
                <w:color w:val="000000"/>
                <w:u w:color="000000"/>
              </w:rPr>
            </w:pPr>
            <w:r w:rsidRPr="001A11D2">
              <w:rPr>
                <w:rFonts w:ascii="Arial" w:eastAsia="Arial" w:hAnsi="Arial" w:cs="Arial"/>
                <w:b/>
                <w:bCs/>
                <w:color w:val="000000"/>
                <w:sz w:val="26"/>
                <w:szCs w:val="26"/>
                <w:u w:color="000000"/>
              </w:rPr>
              <w:t>Dokumentace objektů a technických a technologických zařízení</w:t>
            </w:r>
          </w:p>
        </w:tc>
      </w:tr>
      <w:tr w:rsidR="001A11D2" w:rsidRPr="001A11D2" w14:paraId="70C9AB5E" w14:textId="77777777" w:rsidTr="003B1524">
        <w:trPr>
          <w:trHeight w:val="311"/>
          <w:jc w:val="center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1B715" w14:textId="77777777" w:rsidR="001A11D2" w:rsidRPr="001A11D2" w:rsidRDefault="001A11D2" w:rsidP="001A11D2">
            <w:pPr>
              <w:rPr>
                <w:rFonts w:ascii="Arial" w:eastAsia="Arial" w:hAnsi="Arial" w:cs="Arial"/>
                <w:color w:val="000000"/>
                <w:u w:color="000000"/>
              </w:rPr>
            </w:pPr>
            <w:r w:rsidRPr="001A11D2">
              <w:rPr>
                <w:rFonts w:ascii="Arial" w:eastAsia="Arial" w:hAnsi="Arial" w:cs="Arial"/>
                <w:b/>
                <w:bCs/>
                <w:color w:val="000000"/>
                <w:sz w:val="26"/>
                <w:szCs w:val="26"/>
                <w:u w:color="000000"/>
              </w:rPr>
              <w:t>D.1</w:t>
            </w:r>
          </w:p>
        </w:tc>
        <w:tc>
          <w:tcPr>
            <w:tcW w:w="8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98615" w14:textId="77777777" w:rsidR="001A11D2" w:rsidRPr="001A11D2" w:rsidRDefault="001A11D2" w:rsidP="001A11D2">
            <w:pPr>
              <w:rPr>
                <w:rFonts w:ascii="Arial" w:eastAsia="Arial" w:hAnsi="Arial" w:cs="Arial"/>
                <w:color w:val="000000"/>
                <w:u w:color="000000"/>
              </w:rPr>
            </w:pPr>
            <w:r w:rsidRPr="001A11D2">
              <w:rPr>
                <w:rFonts w:ascii="Arial" w:eastAsia="Arial" w:hAnsi="Arial" w:cs="Arial"/>
                <w:b/>
                <w:bCs/>
                <w:color w:val="000000"/>
                <w:sz w:val="26"/>
                <w:szCs w:val="26"/>
                <w:u w:color="000000"/>
              </w:rPr>
              <w:t>Dokumentace stavebního nebo inženýrského objektu</w:t>
            </w:r>
          </w:p>
        </w:tc>
      </w:tr>
      <w:tr w:rsidR="001A11D2" w:rsidRPr="001A11D2" w14:paraId="57385902" w14:textId="77777777" w:rsidTr="003B1524">
        <w:trPr>
          <w:trHeight w:val="311"/>
          <w:jc w:val="center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029E4" w14:textId="77777777" w:rsidR="001A11D2" w:rsidRPr="001A11D2" w:rsidRDefault="001A11D2" w:rsidP="001A11D2">
            <w:pPr>
              <w:rPr>
                <w:rFonts w:ascii="Arial" w:eastAsia="Arial" w:hAnsi="Arial" w:cs="Arial"/>
                <w:color w:val="000000"/>
                <w:u w:color="000000"/>
              </w:rPr>
            </w:pPr>
            <w:r w:rsidRPr="001A11D2">
              <w:rPr>
                <w:rFonts w:ascii="Arial" w:eastAsia="Arial" w:hAnsi="Arial" w:cs="Arial"/>
                <w:b/>
                <w:bCs/>
                <w:color w:val="000000"/>
                <w:sz w:val="26"/>
                <w:szCs w:val="26"/>
                <w:u w:color="000000"/>
              </w:rPr>
              <w:t>D.1.1</w:t>
            </w:r>
          </w:p>
        </w:tc>
        <w:tc>
          <w:tcPr>
            <w:tcW w:w="8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3C34D" w14:textId="77777777" w:rsidR="001A11D2" w:rsidRPr="001A11D2" w:rsidRDefault="001A11D2" w:rsidP="001A11D2">
            <w:pPr>
              <w:rPr>
                <w:rFonts w:ascii="Arial" w:eastAsia="Arial" w:hAnsi="Arial" w:cs="Arial"/>
                <w:color w:val="000000"/>
                <w:u w:color="000000"/>
              </w:rPr>
            </w:pPr>
            <w:r w:rsidRPr="001A11D2">
              <w:rPr>
                <w:rFonts w:ascii="Arial" w:eastAsia="Arial" w:hAnsi="Arial" w:cs="Arial"/>
                <w:b/>
                <w:bCs/>
                <w:color w:val="000000"/>
                <w:sz w:val="26"/>
                <w:szCs w:val="26"/>
                <w:u w:color="000000"/>
              </w:rPr>
              <w:t>Architektonicko-stavební řešení</w:t>
            </w:r>
          </w:p>
        </w:tc>
      </w:tr>
      <w:tr w:rsidR="001A11D2" w:rsidRPr="001A11D2" w14:paraId="3F57F729" w14:textId="77777777" w:rsidTr="003B1524">
        <w:trPr>
          <w:trHeight w:val="311"/>
          <w:jc w:val="center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B7B45" w14:textId="77777777" w:rsidR="001A11D2" w:rsidRPr="001A11D2" w:rsidRDefault="001A11D2" w:rsidP="001A11D2">
            <w:pPr>
              <w:rPr>
                <w:rFonts w:ascii="Arial" w:eastAsia="Arial" w:hAnsi="Arial" w:cs="Arial"/>
                <w:color w:val="000000"/>
                <w:u w:color="000000"/>
              </w:rPr>
            </w:pPr>
            <w:r w:rsidRPr="001A11D2">
              <w:rPr>
                <w:rFonts w:ascii="Arial" w:eastAsia="Arial" w:hAnsi="Arial" w:cs="Arial"/>
                <w:b/>
                <w:bCs/>
                <w:color w:val="000000"/>
                <w:sz w:val="26"/>
                <w:szCs w:val="26"/>
                <w:u w:color="000000"/>
              </w:rPr>
              <w:t>D.1.1.a)</w:t>
            </w:r>
          </w:p>
        </w:tc>
        <w:tc>
          <w:tcPr>
            <w:tcW w:w="8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4BBDD" w14:textId="77777777" w:rsidR="001A11D2" w:rsidRPr="001A11D2" w:rsidRDefault="001A11D2" w:rsidP="001A11D2">
            <w:pPr>
              <w:rPr>
                <w:rFonts w:ascii="Arial" w:eastAsia="Arial" w:hAnsi="Arial" w:cs="Arial"/>
                <w:color w:val="000000"/>
                <w:u w:color="000000"/>
              </w:rPr>
            </w:pPr>
            <w:r w:rsidRPr="001A11D2">
              <w:rPr>
                <w:rFonts w:ascii="Arial" w:eastAsia="Arial" w:hAnsi="Arial" w:cs="Arial"/>
                <w:b/>
                <w:bCs/>
                <w:color w:val="000000"/>
                <w:sz w:val="26"/>
                <w:szCs w:val="26"/>
                <w:u w:color="000000"/>
              </w:rPr>
              <w:t>Technická</w:t>
            </w:r>
            <w:r w:rsidRPr="001A11D2">
              <w:rPr>
                <w:rFonts w:ascii="Arial" w:eastAsia="Arial" w:hAnsi="Arial" w:cs="Arial"/>
                <w:b/>
                <w:bCs/>
                <w:color w:val="000000"/>
                <w:sz w:val="26"/>
                <w:szCs w:val="26"/>
                <w:u w:color="000000"/>
                <w:lang w:val="pt-PT"/>
              </w:rPr>
              <w:t xml:space="preserve"> </w:t>
            </w:r>
            <w:r w:rsidRPr="001A11D2">
              <w:rPr>
                <w:rFonts w:ascii="Arial" w:eastAsia="Arial" w:hAnsi="Arial" w:cs="Arial"/>
                <w:b/>
                <w:bCs/>
                <w:color w:val="000000"/>
                <w:sz w:val="26"/>
                <w:szCs w:val="26"/>
                <w:u w:color="000000"/>
              </w:rPr>
              <w:t>zpráva</w:t>
            </w:r>
          </w:p>
        </w:tc>
      </w:tr>
    </w:tbl>
    <w:p w14:paraId="16379F98" w14:textId="77777777" w:rsidR="001C09DB" w:rsidRDefault="001C09DB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noProof/>
          <w:color w:val="000000"/>
          <w:kern w:val="0"/>
          <w:sz w:val="28"/>
          <w:szCs w:val="28"/>
          <w:u w:color="000000"/>
          <w:bdr w:val="nil"/>
          <w:lang w:eastAsia="cs-CZ"/>
          <w14:ligatures w14:val="none"/>
        </w:rPr>
      </w:pPr>
    </w:p>
    <w:sdt>
      <w:sdtPr>
        <w:rPr>
          <w:rFonts w:asciiTheme="minorHAnsi" w:eastAsiaTheme="minorHAnsi" w:hAnsiTheme="minorHAnsi" w:cstheme="minorBidi"/>
          <w:color w:val="auto"/>
          <w:kern w:val="2"/>
          <w:sz w:val="22"/>
          <w:szCs w:val="22"/>
          <w:lang w:eastAsia="en-US"/>
          <w14:ligatures w14:val="standardContextual"/>
        </w:rPr>
        <w:id w:val="-174486306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82E5630" w14:textId="39E2F260" w:rsidR="001C09DB" w:rsidRPr="001C09DB" w:rsidRDefault="001C09DB">
          <w:pPr>
            <w:pStyle w:val="Nadpisobsahu"/>
            <w:rPr>
              <w:color w:val="auto"/>
            </w:rPr>
          </w:pPr>
          <w:r w:rsidRPr="001C09DB">
            <w:rPr>
              <w:color w:val="auto"/>
            </w:rPr>
            <w:t>Obsah</w:t>
          </w:r>
          <w:r>
            <w:rPr>
              <w:color w:val="auto"/>
            </w:rPr>
            <w:t>:</w:t>
          </w:r>
        </w:p>
        <w:p w14:paraId="4A14C0E1" w14:textId="57BD6922" w:rsidR="001C09DB" w:rsidRDefault="001C09DB">
          <w:pPr>
            <w:pStyle w:val="Obsah1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5993952" w:history="1">
            <w:r w:rsidRPr="00D406A1">
              <w:rPr>
                <w:rStyle w:val="Hypertextovodkaz"/>
                <w:b/>
                <w:bCs/>
                <w:noProof/>
                <w:kern w:val="28"/>
              </w:rPr>
              <w:t>1)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  <w14:ligatures w14:val="standardContextual"/>
              </w:rPr>
              <w:tab/>
            </w:r>
            <w:r w:rsidRPr="00D406A1">
              <w:rPr>
                <w:rStyle w:val="Hypertextovodkaz"/>
                <w:b/>
                <w:bCs/>
                <w:noProof/>
                <w:kern w:val="28"/>
              </w:rPr>
              <w:t>účel objektu, funkční náplň, kapacitní údaje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_Toc165993952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26F6A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384AC3" w14:textId="514CDD43" w:rsidR="001C09DB" w:rsidRDefault="00000000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  <w14:ligatures w14:val="standardContextual"/>
            </w:rPr>
          </w:pPr>
          <w:hyperlink w:anchor="_Toc165993953" w:history="1">
            <w:r w:rsidR="001C09DB"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 w:rsidR="001C09DB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  <w14:ligatures w14:val="standardContextual"/>
              </w:rPr>
              <w:tab/>
            </w:r>
            <w:r w:rsidR="001C09DB" w:rsidRPr="00D406A1">
              <w:rPr>
                <w:rStyle w:val="Hypertextovodkaz"/>
                <w:rFonts w:eastAsia="Arial Unicode MS" w:cs="Arial Unicode MS"/>
                <w:noProof/>
              </w:rPr>
              <w:t>účel objektu</w:t>
            </w:r>
            <w:r w:rsidR="001C09DB">
              <w:rPr>
                <w:noProof/>
                <w:webHidden/>
              </w:rPr>
              <w:tab/>
            </w:r>
            <w:r w:rsidR="001C09DB">
              <w:rPr>
                <w:noProof/>
                <w:webHidden/>
              </w:rPr>
              <w:fldChar w:fldCharType="begin"/>
            </w:r>
            <w:r w:rsidR="001C09DB">
              <w:rPr>
                <w:noProof/>
                <w:webHidden/>
              </w:rPr>
              <w:instrText xml:space="preserve"> PAGEREF _Toc165993953 \h </w:instrText>
            </w:r>
            <w:r w:rsidR="001C09DB">
              <w:rPr>
                <w:noProof/>
                <w:webHidden/>
              </w:rPr>
            </w:r>
            <w:r w:rsidR="001C09DB">
              <w:rPr>
                <w:noProof/>
                <w:webHidden/>
              </w:rPr>
              <w:fldChar w:fldCharType="separate"/>
            </w:r>
            <w:r w:rsidR="00126F6A">
              <w:rPr>
                <w:noProof/>
                <w:webHidden/>
              </w:rPr>
              <w:t>2</w:t>
            </w:r>
            <w:r w:rsidR="001C09DB">
              <w:rPr>
                <w:noProof/>
                <w:webHidden/>
              </w:rPr>
              <w:fldChar w:fldCharType="end"/>
            </w:r>
          </w:hyperlink>
        </w:p>
        <w:p w14:paraId="1F98D835" w14:textId="4E35411A" w:rsidR="001C09DB" w:rsidRDefault="00000000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  <w14:ligatures w14:val="standardContextual"/>
            </w:rPr>
          </w:pPr>
          <w:hyperlink w:anchor="_Toc165993954" w:history="1">
            <w:r w:rsidR="001C09DB"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 w:rsidR="001C09DB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  <w14:ligatures w14:val="standardContextual"/>
              </w:rPr>
              <w:tab/>
            </w:r>
            <w:r w:rsidR="001C09DB" w:rsidRPr="00D406A1">
              <w:rPr>
                <w:rStyle w:val="Hypertextovodkaz"/>
                <w:rFonts w:eastAsia="Arial Unicode MS" w:cs="Arial Unicode MS"/>
                <w:noProof/>
              </w:rPr>
              <w:t>funkční náplň</w:t>
            </w:r>
            <w:r w:rsidR="001C09DB">
              <w:rPr>
                <w:noProof/>
                <w:webHidden/>
              </w:rPr>
              <w:tab/>
            </w:r>
            <w:r w:rsidR="001C09DB">
              <w:rPr>
                <w:noProof/>
                <w:webHidden/>
              </w:rPr>
              <w:fldChar w:fldCharType="begin"/>
            </w:r>
            <w:r w:rsidR="001C09DB">
              <w:rPr>
                <w:noProof/>
                <w:webHidden/>
              </w:rPr>
              <w:instrText xml:space="preserve"> PAGEREF _Toc165993954 \h </w:instrText>
            </w:r>
            <w:r w:rsidR="001C09DB">
              <w:rPr>
                <w:noProof/>
                <w:webHidden/>
              </w:rPr>
            </w:r>
            <w:r w:rsidR="001C09DB">
              <w:rPr>
                <w:noProof/>
                <w:webHidden/>
              </w:rPr>
              <w:fldChar w:fldCharType="separate"/>
            </w:r>
            <w:r w:rsidR="00126F6A">
              <w:rPr>
                <w:noProof/>
                <w:webHidden/>
              </w:rPr>
              <w:t>2</w:t>
            </w:r>
            <w:r w:rsidR="001C09DB">
              <w:rPr>
                <w:noProof/>
                <w:webHidden/>
              </w:rPr>
              <w:fldChar w:fldCharType="end"/>
            </w:r>
          </w:hyperlink>
        </w:p>
        <w:p w14:paraId="45AB3A07" w14:textId="22A221B9" w:rsidR="001C09DB" w:rsidRDefault="00000000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  <w14:ligatures w14:val="standardContextual"/>
            </w:rPr>
          </w:pPr>
          <w:hyperlink w:anchor="_Toc165993955" w:history="1">
            <w:r w:rsidR="001C09DB"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 w:rsidR="001C09DB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  <w14:ligatures w14:val="standardContextual"/>
              </w:rPr>
              <w:tab/>
            </w:r>
            <w:r w:rsidR="001C09DB" w:rsidRPr="00D406A1">
              <w:rPr>
                <w:rStyle w:val="Hypertextovodkaz"/>
                <w:rFonts w:eastAsia="Arial Unicode MS" w:cs="Arial Unicode MS"/>
                <w:noProof/>
              </w:rPr>
              <w:t>kapacitní údaje</w:t>
            </w:r>
            <w:r w:rsidR="001C09DB">
              <w:rPr>
                <w:noProof/>
                <w:webHidden/>
              </w:rPr>
              <w:tab/>
            </w:r>
            <w:r w:rsidR="001C09DB">
              <w:rPr>
                <w:noProof/>
                <w:webHidden/>
              </w:rPr>
              <w:fldChar w:fldCharType="begin"/>
            </w:r>
            <w:r w:rsidR="001C09DB">
              <w:rPr>
                <w:noProof/>
                <w:webHidden/>
              </w:rPr>
              <w:instrText xml:space="preserve"> PAGEREF _Toc165993955 \h </w:instrText>
            </w:r>
            <w:r w:rsidR="001C09DB">
              <w:rPr>
                <w:noProof/>
                <w:webHidden/>
              </w:rPr>
            </w:r>
            <w:r w:rsidR="001C09DB">
              <w:rPr>
                <w:noProof/>
                <w:webHidden/>
              </w:rPr>
              <w:fldChar w:fldCharType="separate"/>
            </w:r>
            <w:r w:rsidR="00126F6A">
              <w:rPr>
                <w:noProof/>
                <w:webHidden/>
              </w:rPr>
              <w:t>2</w:t>
            </w:r>
            <w:r w:rsidR="001C09DB">
              <w:rPr>
                <w:noProof/>
                <w:webHidden/>
              </w:rPr>
              <w:fldChar w:fldCharType="end"/>
            </w:r>
          </w:hyperlink>
        </w:p>
        <w:p w14:paraId="54DDF10A" w14:textId="7CBDA247" w:rsidR="001C09DB" w:rsidRDefault="00000000">
          <w:pPr>
            <w:pStyle w:val="Obsah1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  <w14:ligatures w14:val="standardContextual"/>
            </w:rPr>
          </w:pPr>
          <w:hyperlink w:anchor="_Toc165993956" w:history="1">
            <w:r w:rsidR="001C09DB" w:rsidRPr="00D406A1">
              <w:rPr>
                <w:rStyle w:val="Hypertextovodkaz"/>
                <w:rFonts w:hAnsi="Arial Unicode MS"/>
                <w:b/>
                <w:bCs/>
                <w:noProof/>
              </w:rPr>
              <w:t>2)</w:t>
            </w:r>
            <w:r w:rsidR="001C09DB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  <w14:ligatures w14:val="standardContextual"/>
              </w:rPr>
              <w:tab/>
            </w:r>
            <w:r w:rsidR="001C09DB" w:rsidRPr="00D406A1">
              <w:rPr>
                <w:rStyle w:val="Hypertextovodkaz"/>
                <w:b/>
                <w:bCs/>
                <w:noProof/>
                <w:kern w:val="28"/>
              </w:rPr>
              <w:t>architektonické, výtvarné, materiálové a dispoziční řešení, bezbariérové užívání stavby</w:t>
            </w:r>
            <w:r w:rsidR="001C09DB">
              <w:rPr>
                <w:noProof/>
                <w:webHidden/>
              </w:rPr>
              <w:tab/>
            </w:r>
            <w:r w:rsidR="001C09DB">
              <w:rPr>
                <w:noProof/>
                <w:webHidden/>
              </w:rPr>
              <w:fldChar w:fldCharType="begin"/>
            </w:r>
            <w:r w:rsidR="001C09DB">
              <w:rPr>
                <w:noProof/>
                <w:webHidden/>
              </w:rPr>
              <w:instrText xml:space="preserve"> PAGEREF _Toc165993956 \h </w:instrText>
            </w:r>
            <w:r w:rsidR="001C09DB">
              <w:rPr>
                <w:noProof/>
                <w:webHidden/>
              </w:rPr>
            </w:r>
            <w:r w:rsidR="001C09DB">
              <w:rPr>
                <w:noProof/>
                <w:webHidden/>
              </w:rPr>
              <w:fldChar w:fldCharType="separate"/>
            </w:r>
            <w:r w:rsidR="00126F6A">
              <w:rPr>
                <w:noProof/>
                <w:webHidden/>
              </w:rPr>
              <w:t>2</w:t>
            </w:r>
            <w:r w:rsidR="001C09DB">
              <w:rPr>
                <w:noProof/>
                <w:webHidden/>
              </w:rPr>
              <w:fldChar w:fldCharType="end"/>
            </w:r>
          </w:hyperlink>
        </w:p>
        <w:p w14:paraId="6174E5F2" w14:textId="40F2D9FE" w:rsidR="001C09DB" w:rsidRDefault="00000000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  <w14:ligatures w14:val="standardContextual"/>
            </w:rPr>
          </w:pPr>
          <w:hyperlink w:anchor="_Toc165993957" w:history="1">
            <w:r w:rsidR="001C09DB"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 w:rsidR="001C09DB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  <w14:ligatures w14:val="standardContextual"/>
              </w:rPr>
              <w:tab/>
            </w:r>
            <w:r w:rsidR="001C09DB" w:rsidRPr="00D406A1">
              <w:rPr>
                <w:rStyle w:val="Hypertextovodkaz"/>
                <w:rFonts w:eastAsia="Arial Unicode MS" w:cs="Arial Unicode MS"/>
                <w:noProof/>
              </w:rPr>
              <w:t>architektonické</w:t>
            </w:r>
            <w:r w:rsidR="001C09DB" w:rsidRPr="00D406A1">
              <w:rPr>
                <w:rStyle w:val="Hypertextovodkaz"/>
                <w:rFonts w:eastAsia="Arial Unicode MS" w:cs="Arial Unicode MS"/>
                <w:noProof/>
                <w:lang w:val="fr-FR"/>
              </w:rPr>
              <w:t xml:space="preserve"> </w:t>
            </w:r>
            <w:r w:rsidR="001C09DB" w:rsidRPr="00D406A1">
              <w:rPr>
                <w:rStyle w:val="Hypertextovodkaz"/>
                <w:rFonts w:eastAsia="Arial Unicode MS" w:cs="Arial Unicode MS"/>
                <w:noProof/>
              </w:rPr>
              <w:t>a výtvarné řešení</w:t>
            </w:r>
            <w:r w:rsidR="001C09DB">
              <w:rPr>
                <w:noProof/>
                <w:webHidden/>
              </w:rPr>
              <w:tab/>
            </w:r>
            <w:r w:rsidR="001C09DB">
              <w:rPr>
                <w:noProof/>
                <w:webHidden/>
              </w:rPr>
              <w:fldChar w:fldCharType="begin"/>
            </w:r>
            <w:r w:rsidR="001C09DB">
              <w:rPr>
                <w:noProof/>
                <w:webHidden/>
              </w:rPr>
              <w:instrText xml:space="preserve"> PAGEREF _Toc165993957 \h </w:instrText>
            </w:r>
            <w:r w:rsidR="001C09DB">
              <w:rPr>
                <w:noProof/>
                <w:webHidden/>
              </w:rPr>
            </w:r>
            <w:r w:rsidR="001C09DB">
              <w:rPr>
                <w:noProof/>
                <w:webHidden/>
              </w:rPr>
              <w:fldChar w:fldCharType="separate"/>
            </w:r>
            <w:r w:rsidR="00126F6A">
              <w:rPr>
                <w:noProof/>
                <w:webHidden/>
              </w:rPr>
              <w:t>2</w:t>
            </w:r>
            <w:r w:rsidR="001C09DB">
              <w:rPr>
                <w:noProof/>
                <w:webHidden/>
              </w:rPr>
              <w:fldChar w:fldCharType="end"/>
            </w:r>
          </w:hyperlink>
        </w:p>
        <w:p w14:paraId="5CA66288" w14:textId="3A9AF3CE" w:rsidR="001C09DB" w:rsidRDefault="00000000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  <w14:ligatures w14:val="standardContextual"/>
            </w:rPr>
          </w:pPr>
          <w:hyperlink w:anchor="_Toc165993958" w:history="1">
            <w:r w:rsidR="001C09DB"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 w:rsidR="001C09DB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  <w14:ligatures w14:val="standardContextual"/>
              </w:rPr>
              <w:tab/>
            </w:r>
            <w:r w:rsidR="001C09DB" w:rsidRPr="00D406A1">
              <w:rPr>
                <w:rStyle w:val="Hypertextovodkaz"/>
                <w:rFonts w:eastAsia="Arial Unicode MS" w:cs="Arial Unicode MS"/>
                <w:noProof/>
              </w:rPr>
              <w:t>materiálové řešení</w:t>
            </w:r>
            <w:r w:rsidR="001C09DB">
              <w:rPr>
                <w:noProof/>
                <w:webHidden/>
              </w:rPr>
              <w:tab/>
            </w:r>
            <w:r w:rsidR="001C09DB">
              <w:rPr>
                <w:noProof/>
                <w:webHidden/>
              </w:rPr>
              <w:fldChar w:fldCharType="begin"/>
            </w:r>
            <w:r w:rsidR="001C09DB">
              <w:rPr>
                <w:noProof/>
                <w:webHidden/>
              </w:rPr>
              <w:instrText xml:space="preserve"> PAGEREF _Toc165993958 \h </w:instrText>
            </w:r>
            <w:r w:rsidR="001C09DB">
              <w:rPr>
                <w:noProof/>
                <w:webHidden/>
              </w:rPr>
            </w:r>
            <w:r w:rsidR="001C09DB">
              <w:rPr>
                <w:noProof/>
                <w:webHidden/>
              </w:rPr>
              <w:fldChar w:fldCharType="separate"/>
            </w:r>
            <w:r w:rsidR="00126F6A">
              <w:rPr>
                <w:noProof/>
                <w:webHidden/>
              </w:rPr>
              <w:t>2</w:t>
            </w:r>
            <w:r w:rsidR="001C09DB">
              <w:rPr>
                <w:noProof/>
                <w:webHidden/>
              </w:rPr>
              <w:fldChar w:fldCharType="end"/>
            </w:r>
          </w:hyperlink>
        </w:p>
        <w:p w14:paraId="761EF1A4" w14:textId="2A57A4D4" w:rsidR="001C09DB" w:rsidRDefault="00000000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  <w14:ligatures w14:val="standardContextual"/>
            </w:rPr>
          </w:pPr>
          <w:hyperlink w:anchor="_Toc165993959" w:history="1">
            <w:r w:rsidR="001C09DB"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 w:rsidR="001C09DB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  <w14:ligatures w14:val="standardContextual"/>
              </w:rPr>
              <w:tab/>
            </w:r>
            <w:r w:rsidR="001C09DB" w:rsidRPr="00D406A1">
              <w:rPr>
                <w:rStyle w:val="Hypertextovodkaz"/>
                <w:rFonts w:eastAsia="Arial Unicode MS" w:cs="Arial Unicode MS"/>
                <w:noProof/>
                <w:lang w:val="it-IT"/>
              </w:rPr>
              <w:t>dispozi</w:t>
            </w:r>
            <w:r w:rsidR="001C09DB" w:rsidRPr="00D406A1">
              <w:rPr>
                <w:rStyle w:val="Hypertextovodkaz"/>
                <w:rFonts w:eastAsia="Arial Unicode MS" w:cs="Arial Unicode MS"/>
                <w:noProof/>
              </w:rPr>
              <w:t>ční řešení</w:t>
            </w:r>
            <w:r w:rsidR="001C09DB">
              <w:rPr>
                <w:noProof/>
                <w:webHidden/>
              </w:rPr>
              <w:tab/>
            </w:r>
            <w:r w:rsidR="001C09DB">
              <w:rPr>
                <w:noProof/>
                <w:webHidden/>
              </w:rPr>
              <w:fldChar w:fldCharType="begin"/>
            </w:r>
            <w:r w:rsidR="001C09DB">
              <w:rPr>
                <w:noProof/>
                <w:webHidden/>
              </w:rPr>
              <w:instrText xml:space="preserve"> PAGEREF _Toc165993959 \h </w:instrText>
            </w:r>
            <w:r w:rsidR="001C09DB">
              <w:rPr>
                <w:noProof/>
                <w:webHidden/>
              </w:rPr>
            </w:r>
            <w:r w:rsidR="001C09DB">
              <w:rPr>
                <w:noProof/>
                <w:webHidden/>
              </w:rPr>
              <w:fldChar w:fldCharType="separate"/>
            </w:r>
            <w:r w:rsidR="00126F6A">
              <w:rPr>
                <w:noProof/>
                <w:webHidden/>
              </w:rPr>
              <w:t>3</w:t>
            </w:r>
            <w:r w:rsidR="001C09DB">
              <w:rPr>
                <w:noProof/>
                <w:webHidden/>
              </w:rPr>
              <w:fldChar w:fldCharType="end"/>
            </w:r>
          </w:hyperlink>
        </w:p>
        <w:p w14:paraId="1C29128C" w14:textId="64C9DA9F" w:rsidR="001C09DB" w:rsidRDefault="00000000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  <w14:ligatures w14:val="standardContextual"/>
            </w:rPr>
          </w:pPr>
          <w:hyperlink w:anchor="_Toc165993960" w:history="1">
            <w:r w:rsidR="001C09DB"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 w:rsidR="001C09DB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  <w14:ligatures w14:val="standardContextual"/>
              </w:rPr>
              <w:tab/>
            </w:r>
            <w:r w:rsidR="001C09DB" w:rsidRPr="00D406A1">
              <w:rPr>
                <w:rStyle w:val="Hypertextovodkaz"/>
                <w:rFonts w:eastAsia="Arial Unicode MS" w:cs="Arial Unicode MS"/>
                <w:noProof/>
              </w:rPr>
              <w:t>bezbari</w:t>
            </w:r>
            <w:r w:rsidR="001C09DB" w:rsidRPr="00D406A1">
              <w:rPr>
                <w:rStyle w:val="Hypertextovodkaz"/>
                <w:rFonts w:eastAsia="Arial Unicode MS" w:cs="Arial Unicode MS"/>
                <w:noProof/>
                <w:lang w:val="fr-FR"/>
              </w:rPr>
              <w:t>é</w:t>
            </w:r>
            <w:r w:rsidR="001C09DB" w:rsidRPr="00D406A1">
              <w:rPr>
                <w:rStyle w:val="Hypertextovodkaz"/>
                <w:rFonts w:eastAsia="Arial Unicode MS" w:cs="Arial Unicode MS"/>
                <w:noProof/>
              </w:rPr>
              <w:t>rov</w:t>
            </w:r>
            <w:r w:rsidR="001C09DB" w:rsidRPr="00D406A1">
              <w:rPr>
                <w:rStyle w:val="Hypertextovodkaz"/>
                <w:rFonts w:eastAsia="Arial Unicode MS" w:cs="Arial Unicode MS"/>
                <w:noProof/>
                <w:lang w:val="fr-FR"/>
              </w:rPr>
              <w:t xml:space="preserve">é </w:t>
            </w:r>
            <w:r w:rsidR="001C09DB" w:rsidRPr="00D406A1">
              <w:rPr>
                <w:rStyle w:val="Hypertextovodkaz"/>
                <w:rFonts w:eastAsia="Arial Unicode MS" w:cs="Arial Unicode MS"/>
                <w:noProof/>
              </w:rPr>
              <w:t>užívání stavby</w:t>
            </w:r>
            <w:r w:rsidR="001C09DB">
              <w:rPr>
                <w:noProof/>
                <w:webHidden/>
              </w:rPr>
              <w:tab/>
            </w:r>
            <w:r w:rsidR="001C09DB">
              <w:rPr>
                <w:noProof/>
                <w:webHidden/>
              </w:rPr>
              <w:fldChar w:fldCharType="begin"/>
            </w:r>
            <w:r w:rsidR="001C09DB">
              <w:rPr>
                <w:noProof/>
                <w:webHidden/>
              </w:rPr>
              <w:instrText xml:space="preserve"> PAGEREF _Toc165993960 \h </w:instrText>
            </w:r>
            <w:r w:rsidR="001C09DB">
              <w:rPr>
                <w:noProof/>
                <w:webHidden/>
              </w:rPr>
            </w:r>
            <w:r w:rsidR="001C09DB">
              <w:rPr>
                <w:noProof/>
                <w:webHidden/>
              </w:rPr>
              <w:fldChar w:fldCharType="separate"/>
            </w:r>
            <w:r w:rsidR="00126F6A">
              <w:rPr>
                <w:noProof/>
                <w:webHidden/>
              </w:rPr>
              <w:t>3</w:t>
            </w:r>
            <w:r w:rsidR="001C09DB">
              <w:rPr>
                <w:noProof/>
                <w:webHidden/>
              </w:rPr>
              <w:fldChar w:fldCharType="end"/>
            </w:r>
          </w:hyperlink>
        </w:p>
        <w:p w14:paraId="6EB942F9" w14:textId="3B923A94" w:rsidR="001C09DB" w:rsidRDefault="00000000">
          <w:pPr>
            <w:pStyle w:val="Obsah1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  <w14:ligatures w14:val="standardContextual"/>
            </w:rPr>
          </w:pPr>
          <w:hyperlink w:anchor="_Toc165993961" w:history="1">
            <w:r w:rsidR="001C09DB" w:rsidRPr="00D406A1">
              <w:rPr>
                <w:rStyle w:val="Hypertextovodkaz"/>
                <w:rFonts w:hAnsi="Arial Unicode MS"/>
                <w:b/>
                <w:bCs/>
                <w:noProof/>
              </w:rPr>
              <w:t>3)</w:t>
            </w:r>
            <w:r w:rsidR="001C09DB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  <w14:ligatures w14:val="standardContextual"/>
              </w:rPr>
              <w:tab/>
            </w:r>
            <w:r w:rsidR="001C09DB" w:rsidRPr="00D406A1">
              <w:rPr>
                <w:rStyle w:val="Hypertextovodkaz"/>
                <w:b/>
                <w:bCs/>
                <w:noProof/>
                <w:kern w:val="28"/>
              </w:rPr>
              <w:t>celkové provozní řešení, technologie výroby;</w:t>
            </w:r>
            <w:r w:rsidR="001C09DB">
              <w:rPr>
                <w:noProof/>
                <w:webHidden/>
              </w:rPr>
              <w:tab/>
            </w:r>
            <w:r w:rsidR="001C09DB">
              <w:rPr>
                <w:noProof/>
                <w:webHidden/>
              </w:rPr>
              <w:fldChar w:fldCharType="begin"/>
            </w:r>
            <w:r w:rsidR="001C09DB">
              <w:rPr>
                <w:noProof/>
                <w:webHidden/>
              </w:rPr>
              <w:instrText xml:space="preserve"> PAGEREF _Toc165993961 \h </w:instrText>
            </w:r>
            <w:r w:rsidR="001C09DB">
              <w:rPr>
                <w:noProof/>
                <w:webHidden/>
              </w:rPr>
            </w:r>
            <w:r w:rsidR="001C09DB">
              <w:rPr>
                <w:noProof/>
                <w:webHidden/>
              </w:rPr>
              <w:fldChar w:fldCharType="separate"/>
            </w:r>
            <w:r w:rsidR="00126F6A">
              <w:rPr>
                <w:noProof/>
                <w:webHidden/>
              </w:rPr>
              <w:t>3</w:t>
            </w:r>
            <w:r w:rsidR="001C09DB">
              <w:rPr>
                <w:noProof/>
                <w:webHidden/>
              </w:rPr>
              <w:fldChar w:fldCharType="end"/>
            </w:r>
          </w:hyperlink>
        </w:p>
        <w:p w14:paraId="544B3A8D" w14:textId="291371CB" w:rsidR="001C09DB" w:rsidRDefault="00000000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  <w14:ligatures w14:val="standardContextual"/>
            </w:rPr>
          </w:pPr>
          <w:hyperlink w:anchor="_Toc165993962" w:history="1">
            <w:r w:rsidR="001C09DB"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 w:rsidR="001C09DB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  <w14:ligatures w14:val="standardContextual"/>
              </w:rPr>
              <w:tab/>
            </w:r>
            <w:r w:rsidR="001C09DB" w:rsidRPr="00D406A1">
              <w:rPr>
                <w:rStyle w:val="Hypertextovodkaz"/>
                <w:rFonts w:eastAsia="Arial Unicode MS" w:cs="Arial Unicode MS"/>
                <w:noProof/>
              </w:rPr>
              <w:t>celkov</w:t>
            </w:r>
            <w:r w:rsidR="001C09DB" w:rsidRPr="00D406A1">
              <w:rPr>
                <w:rStyle w:val="Hypertextovodkaz"/>
                <w:rFonts w:eastAsia="Arial Unicode MS" w:cs="Arial Unicode MS"/>
                <w:noProof/>
                <w:lang w:val="fr-FR"/>
              </w:rPr>
              <w:t xml:space="preserve">é </w:t>
            </w:r>
            <w:r w:rsidR="001C09DB" w:rsidRPr="00D406A1">
              <w:rPr>
                <w:rStyle w:val="Hypertextovodkaz"/>
                <w:rFonts w:eastAsia="Arial Unicode MS" w:cs="Arial Unicode MS"/>
                <w:noProof/>
              </w:rPr>
              <w:t>provozní řešení</w:t>
            </w:r>
            <w:r w:rsidR="001C09DB">
              <w:rPr>
                <w:noProof/>
                <w:webHidden/>
              </w:rPr>
              <w:tab/>
            </w:r>
            <w:r w:rsidR="001C09DB">
              <w:rPr>
                <w:noProof/>
                <w:webHidden/>
              </w:rPr>
              <w:fldChar w:fldCharType="begin"/>
            </w:r>
            <w:r w:rsidR="001C09DB">
              <w:rPr>
                <w:noProof/>
                <w:webHidden/>
              </w:rPr>
              <w:instrText xml:space="preserve"> PAGEREF _Toc165993962 \h </w:instrText>
            </w:r>
            <w:r w:rsidR="001C09DB">
              <w:rPr>
                <w:noProof/>
                <w:webHidden/>
              </w:rPr>
            </w:r>
            <w:r w:rsidR="001C09DB">
              <w:rPr>
                <w:noProof/>
                <w:webHidden/>
              </w:rPr>
              <w:fldChar w:fldCharType="separate"/>
            </w:r>
            <w:r w:rsidR="00126F6A">
              <w:rPr>
                <w:noProof/>
                <w:webHidden/>
              </w:rPr>
              <w:t>3</w:t>
            </w:r>
            <w:r w:rsidR="001C09DB">
              <w:rPr>
                <w:noProof/>
                <w:webHidden/>
              </w:rPr>
              <w:fldChar w:fldCharType="end"/>
            </w:r>
          </w:hyperlink>
        </w:p>
        <w:p w14:paraId="651202DF" w14:textId="4F851944" w:rsidR="001C09DB" w:rsidRDefault="00000000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  <w14:ligatures w14:val="standardContextual"/>
            </w:rPr>
          </w:pPr>
          <w:hyperlink w:anchor="_Toc165993963" w:history="1">
            <w:r w:rsidR="001C09DB"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 w:rsidR="001C09DB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  <w14:ligatures w14:val="standardContextual"/>
              </w:rPr>
              <w:tab/>
            </w:r>
            <w:r w:rsidR="001C09DB" w:rsidRPr="00D406A1">
              <w:rPr>
                <w:rStyle w:val="Hypertextovodkaz"/>
                <w:rFonts w:eastAsia="Arial Unicode MS" w:cs="Arial Unicode MS"/>
                <w:noProof/>
                <w:lang w:val="de-DE"/>
              </w:rPr>
              <w:t>technologie v</w:t>
            </w:r>
            <w:r w:rsidR="001C09DB" w:rsidRPr="00D406A1">
              <w:rPr>
                <w:rStyle w:val="Hypertextovodkaz"/>
                <w:rFonts w:eastAsia="Arial Unicode MS" w:cs="Arial Unicode MS"/>
                <w:noProof/>
              </w:rPr>
              <w:t>ýroby</w:t>
            </w:r>
            <w:r w:rsidR="001C09DB">
              <w:rPr>
                <w:noProof/>
                <w:webHidden/>
              </w:rPr>
              <w:tab/>
            </w:r>
            <w:r w:rsidR="001C09DB">
              <w:rPr>
                <w:noProof/>
                <w:webHidden/>
              </w:rPr>
              <w:fldChar w:fldCharType="begin"/>
            </w:r>
            <w:r w:rsidR="001C09DB">
              <w:rPr>
                <w:noProof/>
                <w:webHidden/>
              </w:rPr>
              <w:instrText xml:space="preserve"> PAGEREF _Toc165993963 \h </w:instrText>
            </w:r>
            <w:r w:rsidR="001C09DB">
              <w:rPr>
                <w:noProof/>
                <w:webHidden/>
              </w:rPr>
            </w:r>
            <w:r w:rsidR="001C09DB">
              <w:rPr>
                <w:noProof/>
                <w:webHidden/>
              </w:rPr>
              <w:fldChar w:fldCharType="separate"/>
            </w:r>
            <w:r w:rsidR="00126F6A">
              <w:rPr>
                <w:noProof/>
                <w:webHidden/>
              </w:rPr>
              <w:t>3</w:t>
            </w:r>
            <w:r w:rsidR="001C09DB">
              <w:rPr>
                <w:noProof/>
                <w:webHidden/>
              </w:rPr>
              <w:fldChar w:fldCharType="end"/>
            </w:r>
          </w:hyperlink>
        </w:p>
        <w:p w14:paraId="7F050212" w14:textId="3B3383AA" w:rsidR="001C09DB" w:rsidRDefault="00000000">
          <w:pPr>
            <w:pStyle w:val="Obsah1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  <w14:ligatures w14:val="standardContextual"/>
            </w:rPr>
          </w:pPr>
          <w:hyperlink w:anchor="_Toc165993964" w:history="1">
            <w:r w:rsidR="001C09DB" w:rsidRPr="00D406A1">
              <w:rPr>
                <w:rStyle w:val="Hypertextovodkaz"/>
                <w:rFonts w:hAnsi="Arial Unicode MS"/>
                <w:b/>
                <w:bCs/>
                <w:noProof/>
              </w:rPr>
              <w:t>4)</w:t>
            </w:r>
            <w:r w:rsidR="001C09DB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  <w14:ligatures w14:val="standardContextual"/>
              </w:rPr>
              <w:tab/>
            </w:r>
            <w:r w:rsidR="001C09DB" w:rsidRPr="00D406A1">
              <w:rPr>
                <w:rStyle w:val="Hypertextovodkaz"/>
                <w:b/>
                <w:bCs/>
                <w:noProof/>
                <w:kern w:val="28"/>
              </w:rPr>
              <w:t>konstrukční a stavebně technické řešení a technické vlastnosti stavby</w:t>
            </w:r>
            <w:r w:rsidR="001C09DB">
              <w:rPr>
                <w:noProof/>
                <w:webHidden/>
              </w:rPr>
              <w:tab/>
            </w:r>
            <w:r w:rsidR="001C09DB">
              <w:rPr>
                <w:noProof/>
                <w:webHidden/>
              </w:rPr>
              <w:fldChar w:fldCharType="begin"/>
            </w:r>
            <w:r w:rsidR="001C09DB">
              <w:rPr>
                <w:noProof/>
                <w:webHidden/>
              </w:rPr>
              <w:instrText xml:space="preserve"> PAGEREF _Toc165993964 \h </w:instrText>
            </w:r>
            <w:r w:rsidR="001C09DB">
              <w:rPr>
                <w:noProof/>
                <w:webHidden/>
              </w:rPr>
            </w:r>
            <w:r w:rsidR="001C09DB">
              <w:rPr>
                <w:noProof/>
                <w:webHidden/>
              </w:rPr>
              <w:fldChar w:fldCharType="separate"/>
            </w:r>
            <w:r w:rsidR="00126F6A">
              <w:rPr>
                <w:noProof/>
                <w:webHidden/>
              </w:rPr>
              <w:t>3</w:t>
            </w:r>
            <w:r w:rsidR="001C09DB">
              <w:rPr>
                <w:noProof/>
                <w:webHidden/>
              </w:rPr>
              <w:fldChar w:fldCharType="end"/>
            </w:r>
          </w:hyperlink>
        </w:p>
        <w:p w14:paraId="7E2D5D4D" w14:textId="67994C1D" w:rsidR="001C09DB" w:rsidRDefault="00000000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  <w14:ligatures w14:val="standardContextual"/>
            </w:rPr>
          </w:pPr>
          <w:hyperlink w:anchor="_Toc165993965" w:history="1">
            <w:r w:rsidR="001C09DB"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 w:rsidR="001C09DB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  <w14:ligatures w14:val="standardContextual"/>
              </w:rPr>
              <w:tab/>
            </w:r>
            <w:r w:rsidR="001C09DB" w:rsidRPr="00D406A1">
              <w:rPr>
                <w:rStyle w:val="Hypertextovodkaz"/>
                <w:rFonts w:eastAsia="Arial Unicode MS" w:cs="Arial Unicode MS"/>
                <w:noProof/>
                <w:lang w:val="en-US"/>
              </w:rPr>
              <w:t>bourac</w:t>
            </w:r>
            <w:r w:rsidR="001C09DB" w:rsidRPr="00D406A1">
              <w:rPr>
                <w:rStyle w:val="Hypertextovodkaz"/>
                <w:rFonts w:eastAsia="Arial Unicode MS" w:cs="Arial Unicode MS"/>
                <w:noProof/>
              </w:rPr>
              <w:t>í a zabezpečovací práce</w:t>
            </w:r>
            <w:r w:rsidR="001C09DB">
              <w:rPr>
                <w:noProof/>
                <w:webHidden/>
              </w:rPr>
              <w:tab/>
            </w:r>
            <w:r w:rsidR="001C09DB">
              <w:rPr>
                <w:noProof/>
                <w:webHidden/>
              </w:rPr>
              <w:fldChar w:fldCharType="begin"/>
            </w:r>
            <w:r w:rsidR="001C09DB">
              <w:rPr>
                <w:noProof/>
                <w:webHidden/>
              </w:rPr>
              <w:instrText xml:space="preserve"> PAGEREF _Toc165993965 \h </w:instrText>
            </w:r>
            <w:r w:rsidR="001C09DB">
              <w:rPr>
                <w:noProof/>
                <w:webHidden/>
              </w:rPr>
            </w:r>
            <w:r w:rsidR="001C09DB">
              <w:rPr>
                <w:noProof/>
                <w:webHidden/>
              </w:rPr>
              <w:fldChar w:fldCharType="separate"/>
            </w:r>
            <w:r w:rsidR="00126F6A">
              <w:rPr>
                <w:noProof/>
                <w:webHidden/>
              </w:rPr>
              <w:t>3</w:t>
            </w:r>
            <w:r w:rsidR="001C09DB">
              <w:rPr>
                <w:noProof/>
                <w:webHidden/>
              </w:rPr>
              <w:fldChar w:fldCharType="end"/>
            </w:r>
          </w:hyperlink>
        </w:p>
        <w:p w14:paraId="2D61616A" w14:textId="3C10078E" w:rsidR="001C09DB" w:rsidRDefault="00000000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  <w14:ligatures w14:val="standardContextual"/>
            </w:rPr>
          </w:pPr>
          <w:hyperlink w:anchor="_Toc165993966" w:history="1">
            <w:r w:rsidR="001C09DB"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 w:rsidR="001C09DB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  <w14:ligatures w14:val="standardContextual"/>
              </w:rPr>
              <w:tab/>
            </w:r>
            <w:r w:rsidR="001C09DB" w:rsidRPr="00D406A1">
              <w:rPr>
                <w:rStyle w:val="Hypertextovodkaz"/>
                <w:rFonts w:eastAsia="Arial Unicode MS" w:cs="Arial Unicode MS"/>
                <w:noProof/>
              </w:rPr>
              <w:t>zemní práce</w:t>
            </w:r>
            <w:r w:rsidR="001C09DB">
              <w:rPr>
                <w:noProof/>
                <w:webHidden/>
              </w:rPr>
              <w:tab/>
            </w:r>
            <w:r w:rsidR="001C09DB">
              <w:rPr>
                <w:noProof/>
                <w:webHidden/>
              </w:rPr>
              <w:fldChar w:fldCharType="begin"/>
            </w:r>
            <w:r w:rsidR="001C09DB">
              <w:rPr>
                <w:noProof/>
                <w:webHidden/>
              </w:rPr>
              <w:instrText xml:space="preserve"> PAGEREF _Toc165993966 \h </w:instrText>
            </w:r>
            <w:r w:rsidR="001C09DB">
              <w:rPr>
                <w:noProof/>
                <w:webHidden/>
              </w:rPr>
            </w:r>
            <w:r w:rsidR="001C09DB">
              <w:rPr>
                <w:noProof/>
                <w:webHidden/>
              </w:rPr>
              <w:fldChar w:fldCharType="separate"/>
            </w:r>
            <w:r w:rsidR="00126F6A">
              <w:rPr>
                <w:noProof/>
                <w:webHidden/>
              </w:rPr>
              <w:t>3</w:t>
            </w:r>
            <w:r w:rsidR="001C09DB">
              <w:rPr>
                <w:noProof/>
                <w:webHidden/>
              </w:rPr>
              <w:fldChar w:fldCharType="end"/>
            </w:r>
          </w:hyperlink>
        </w:p>
        <w:p w14:paraId="0BE2DE87" w14:textId="40238C82" w:rsidR="001C09DB" w:rsidRDefault="00000000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  <w14:ligatures w14:val="standardContextual"/>
            </w:rPr>
          </w:pPr>
          <w:hyperlink w:anchor="_Toc165993967" w:history="1">
            <w:r w:rsidR="001C09DB"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 w:rsidR="001C09DB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  <w14:ligatures w14:val="standardContextual"/>
              </w:rPr>
              <w:tab/>
            </w:r>
            <w:r w:rsidR="001C09DB" w:rsidRPr="00D406A1">
              <w:rPr>
                <w:rStyle w:val="Hypertextovodkaz"/>
                <w:rFonts w:eastAsia="Arial Unicode MS" w:cs="Arial Unicode MS"/>
                <w:noProof/>
              </w:rPr>
              <w:t>základové</w:t>
            </w:r>
            <w:r w:rsidR="001C09DB" w:rsidRPr="00D406A1">
              <w:rPr>
                <w:rStyle w:val="Hypertextovodkaz"/>
                <w:rFonts w:eastAsia="Arial Unicode MS" w:cs="Arial Unicode MS"/>
                <w:noProof/>
                <w:lang w:val="fr-FR"/>
              </w:rPr>
              <w:t xml:space="preserve"> </w:t>
            </w:r>
            <w:r w:rsidR="001C09DB" w:rsidRPr="00D406A1">
              <w:rPr>
                <w:rStyle w:val="Hypertextovodkaz"/>
                <w:rFonts w:eastAsia="Arial Unicode MS" w:cs="Arial Unicode MS"/>
                <w:noProof/>
              </w:rPr>
              <w:t>konstrukce</w:t>
            </w:r>
            <w:r w:rsidR="001C09DB">
              <w:rPr>
                <w:noProof/>
                <w:webHidden/>
              </w:rPr>
              <w:tab/>
            </w:r>
            <w:r w:rsidR="001C09DB">
              <w:rPr>
                <w:noProof/>
                <w:webHidden/>
              </w:rPr>
              <w:fldChar w:fldCharType="begin"/>
            </w:r>
            <w:r w:rsidR="001C09DB">
              <w:rPr>
                <w:noProof/>
                <w:webHidden/>
              </w:rPr>
              <w:instrText xml:space="preserve"> PAGEREF _Toc165993967 \h </w:instrText>
            </w:r>
            <w:r w:rsidR="001C09DB">
              <w:rPr>
                <w:noProof/>
                <w:webHidden/>
              </w:rPr>
            </w:r>
            <w:r w:rsidR="001C09DB">
              <w:rPr>
                <w:noProof/>
                <w:webHidden/>
              </w:rPr>
              <w:fldChar w:fldCharType="separate"/>
            </w:r>
            <w:r w:rsidR="00126F6A">
              <w:rPr>
                <w:noProof/>
                <w:webHidden/>
              </w:rPr>
              <w:t>3</w:t>
            </w:r>
            <w:r w:rsidR="001C09DB">
              <w:rPr>
                <w:noProof/>
                <w:webHidden/>
              </w:rPr>
              <w:fldChar w:fldCharType="end"/>
            </w:r>
          </w:hyperlink>
        </w:p>
        <w:p w14:paraId="197F8B4E" w14:textId="5129E56A" w:rsidR="001C09DB" w:rsidRDefault="00000000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  <w14:ligatures w14:val="standardContextual"/>
            </w:rPr>
          </w:pPr>
          <w:hyperlink w:anchor="_Toc165993968" w:history="1">
            <w:r w:rsidR="001C09DB"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 w:rsidR="001C09DB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  <w14:ligatures w14:val="standardContextual"/>
              </w:rPr>
              <w:tab/>
            </w:r>
            <w:r w:rsidR="001C09DB" w:rsidRPr="00D406A1">
              <w:rPr>
                <w:rStyle w:val="Hypertextovodkaz"/>
                <w:rFonts w:eastAsia="Arial Unicode MS" w:cs="Arial Unicode MS"/>
                <w:noProof/>
              </w:rPr>
              <w:t>svisl</w:t>
            </w:r>
            <w:r w:rsidR="001C09DB" w:rsidRPr="00D406A1">
              <w:rPr>
                <w:rStyle w:val="Hypertextovodkaz"/>
                <w:rFonts w:eastAsia="Arial Unicode MS" w:cs="Arial Unicode MS"/>
                <w:noProof/>
                <w:lang w:val="fr-FR"/>
              </w:rPr>
              <w:t xml:space="preserve">é </w:t>
            </w:r>
            <w:r w:rsidR="001C09DB" w:rsidRPr="00D406A1">
              <w:rPr>
                <w:rStyle w:val="Hypertextovodkaz"/>
                <w:rFonts w:eastAsia="Arial Unicode MS" w:cs="Arial Unicode MS"/>
                <w:noProof/>
              </w:rPr>
              <w:t>konstrukce</w:t>
            </w:r>
            <w:r w:rsidR="001C09DB">
              <w:rPr>
                <w:noProof/>
                <w:webHidden/>
              </w:rPr>
              <w:tab/>
            </w:r>
            <w:r w:rsidR="001C09DB">
              <w:rPr>
                <w:noProof/>
                <w:webHidden/>
              </w:rPr>
              <w:fldChar w:fldCharType="begin"/>
            </w:r>
            <w:r w:rsidR="001C09DB">
              <w:rPr>
                <w:noProof/>
                <w:webHidden/>
              </w:rPr>
              <w:instrText xml:space="preserve"> PAGEREF _Toc165993968 \h </w:instrText>
            </w:r>
            <w:r w:rsidR="001C09DB">
              <w:rPr>
                <w:noProof/>
                <w:webHidden/>
              </w:rPr>
            </w:r>
            <w:r w:rsidR="001C09DB">
              <w:rPr>
                <w:noProof/>
                <w:webHidden/>
              </w:rPr>
              <w:fldChar w:fldCharType="separate"/>
            </w:r>
            <w:r w:rsidR="00126F6A">
              <w:rPr>
                <w:noProof/>
                <w:webHidden/>
              </w:rPr>
              <w:t>3</w:t>
            </w:r>
            <w:r w:rsidR="001C09DB">
              <w:rPr>
                <w:noProof/>
                <w:webHidden/>
              </w:rPr>
              <w:fldChar w:fldCharType="end"/>
            </w:r>
          </w:hyperlink>
        </w:p>
        <w:p w14:paraId="4D0FF3E5" w14:textId="3E25A173" w:rsidR="001C09DB" w:rsidRDefault="00000000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  <w14:ligatures w14:val="standardContextual"/>
            </w:rPr>
          </w:pPr>
          <w:hyperlink w:anchor="_Toc165993969" w:history="1">
            <w:r w:rsidR="001C09DB"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 w:rsidR="001C09DB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  <w14:ligatures w14:val="standardContextual"/>
              </w:rPr>
              <w:tab/>
            </w:r>
            <w:r w:rsidR="001C09DB" w:rsidRPr="00D406A1">
              <w:rPr>
                <w:rStyle w:val="Hypertextovodkaz"/>
                <w:rFonts w:eastAsia="Arial Unicode MS" w:cs="Arial Unicode MS"/>
                <w:noProof/>
              </w:rPr>
              <w:t>komíny</w:t>
            </w:r>
            <w:r w:rsidR="001C09DB">
              <w:rPr>
                <w:noProof/>
                <w:webHidden/>
              </w:rPr>
              <w:tab/>
            </w:r>
            <w:r w:rsidR="001C09DB">
              <w:rPr>
                <w:noProof/>
                <w:webHidden/>
              </w:rPr>
              <w:fldChar w:fldCharType="begin"/>
            </w:r>
            <w:r w:rsidR="001C09DB">
              <w:rPr>
                <w:noProof/>
                <w:webHidden/>
              </w:rPr>
              <w:instrText xml:space="preserve"> PAGEREF _Toc165993969 \h </w:instrText>
            </w:r>
            <w:r w:rsidR="001C09DB">
              <w:rPr>
                <w:noProof/>
                <w:webHidden/>
              </w:rPr>
            </w:r>
            <w:r w:rsidR="001C09DB">
              <w:rPr>
                <w:noProof/>
                <w:webHidden/>
              </w:rPr>
              <w:fldChar w:fldCharType="separate"/>
            </w:r>
            <w:r w:rsidR="00126F6A">
              <w:rPr>
                <w:noProof/>
                <w:webHidden/>
              </w:rPr>
              <w:t>4</w:t>
            </w:r>
            <w:r w:rsidR="001C09DB">
              <w:rPr>
                <w:noProof/>
                <w:webHidden/>
              </w:rPr>
              <w:fldChar w:fldCharType="end"/>
            </w:r>
          </w:hyperlink>
        </w:p>
        <w:p w14:paraId="780C79BF" w14:textId="1D50D7D1" w:rsidR="001C09DB" w:rsidRDefault="00000000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  <w14:ligatures w14:val="standardContextual"/>
            </w:rPr>
          </w:pPr>
          <w:hyperlink w:anchor="_Toc165993970" w:history="1">
            <w:r w:rsidR="001C09DB"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 w:rsidR="001C09DB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  <w14:ligatures w14:val="standardContextual"/>
              </w:rPr>
              <w:tab/>
            </w:r>
            <w:r w:rsidR="001C09DB" w:rsidRPr="00D406A1">
              <w:rPr>
                <w:rStyle w:val="Hypertextovodkaz"/>
                <w:rFonts w:eastAsia="Arial Unicode MS" w:cs="Arial Unicode MS"/>
                <w:noProof/>
              </w:rPr>
              <w:t>schodiště</w:t>
            </w:r>
            <w:r w:rsidR="001C09DB">
              <w:rPr>
                <w:noProof/>
                <w:webHidden/>
              </w:rPr>
              <w:tab/>
            </w:r>
            <w:r w:rsidR="001C09DB">
              <w:rPr>
                <w:noProof/>
                <w:webHidden/>
              </w:rPr>
              <w:fldChar w:fldCharType="begin"/>
            </w:r>
            <w:r w:rsidR="001C09DB">
              <w:rPr>
                <w:noProof/>
                <w:webHidden/>
              </w:rPr>
              <w:instrText xml:space="preserve"> PAGEREF _Toc165993970 \h </w:instrText>
            </w:r>
            <w:r w:rsidR="001C09DB">
              <w:rPr>
                <w:noProof/>
                <w:webHidden/>
              </w:rPr>
            </w:r>
            <w:r w:rsidR="001C09DB">
              <w:rPr>
                <w:noProof/>
                <w:webHidden/>
              </w:rPr>
              <w:fldChar w:fldCharType="separate"/>
            </w:r>
            <w:r w:rsidR="00126F6A">
              <w:rPr>
                <w:noProof/>
                <w:webHidden/>
              </w:rPr>
              <w:t>4</w:t>
            </w:r>
            <w:r w:rsidR="001C09DB">
              <w:rPr>
                <w:noProof/>
                <w:webHidden/>
              </w:rPr>
              <w:fldChar w:fldCharType="end"/>
            </w:r>
          </w:hyperlink>
        </w:p>
        <w:p w14:paraId="11A78143" w14:textId="2064D193" w:rsidR="001C09DB" w:rsidRDefault="00000000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  <w14:ligatures w14:val="standardContextual"/>
            </w:rPr>
          </w:pPr>
          <w:hyperlink w:anchor="_Toc165993971" w:history="1">
            <w:r w:rsidR="001C09DB"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 w:rsidR="001C09DB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  <w14:ligatures w14:val="standardContextual"/>
              </w:rPr>
              <w:tab/>
            </w:r>
            <w:r w:rsidR="001C09DB" w:rsidRPr="00D406A1">
              <w:rPr>
                <w:rStyle w:val="Hypertextovodkaz"/>
                <w:rFonts w:eastAsia="Arial Unicode MS" w:cs="Arial Unicode MS"/>
                <w:noProof/>
              </w:rPr>
              <w:t>vodorovné</w:t>
            </w:r>
            <w:r w:rsidR="001C09DB" w:rsidRPr="00D406A1">
              <w:rPr>
                <w:rStyle w:val="Hypertextovodkaz"/>
                <w:rFonts w:eastAsia="Arial Unicode MS" w:cs="Arial Unicode MS"/>
                <w:noProof/>
                <w:lang w:val="fr-FR"/>
              </w:rPr>
              <w:t xml:space="preserve"> </w:t>
            </w:r>
            <w:r w:rsidR="001C09DB" w:rsidRPr="00D406A1">
              <w:rPr>
                <w:rStyle w:val="Hypertextovodkaz"/>
                <w:rFonts w:eastAsia="Arial Unicode MS" w:cs="Arial Unicode MS"/>
                <w:noProof/>
              </w:rPr>
              <w:t>konstrukce</w:t>
            </w:r>
            <w:r w:rsidR="001C09DB">
              <w:rPr>
                <w:noProof/>
                <w:webHidden/>
              </w:rPr>
              <w:tab/>
            </w:r>
            <w:r w:rsidR="001C09DB">
              <w:rPr>
                <w:noProof/>
                <w:webHidden/>
              </w:rPr>
              <w:fldChar w:fldCharType="begin"/>
            </w:r>
            <w:r w:rsidR="001C09DB">
              <w:rPr>
                <w:noProof/>
                <w:webHidden/>
              </w:rPr>
              <w:instrText xml:space="preserve"> PAGEREF _Toc165993971 \h </w:instrText>
            </w:r>
            <w:r w:rsidR="001C09DB">
              <w:rPr>
                <w:noProof/>
                <w:webHidden/>
              </w:rPr>
            </w:r>
            <w:r w:rsidR="001C09DB">
              <w:rPr>
                <w:noProof/>
                <w:webHidden/>
              </w:rPr>
              <w:fldChar w:fldCharType="separate"/>
            </w:r>
            <w:r w:rsidR="00126F6A">
              <w:rPr>
                <w:noProof/>
                <w:webHidden/>
              </w:rPr>
              <w:t>4</w:t>
            </w:r>
            <w:r w:rsidR="001C09DB">
              <w:rPr>
                <w:noProof/>
                <w:webHidden/>
              </w:rPr>
              <w:fldChar w:fldCharType="end"/>
            </w:r>
          </w:hyperlink>
        </w:p>
        <w:p w14:paraId="621697F7" w14:textId="6B6CEDF1" w:rsidR="001C09DB" w:rsidRDefault="00000000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  <w14:ligatures w14:val="standardContextual"/>
            </w:rPr>
          </w:pPr>
          <w:hyperlink w:anchor="_Toc165993972" w:history="1">
            <w:r w:rsidR="001C09DB"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 w:rsidR="001C09DB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  <w14:ligatures w14:val="standardContextual"/>
              </w:rPr>
              <w:tab/>
            </w:r>
            <w:r w:rsidR="001C09DB" w:rsidRPr="00D406A1">
              <w:rPr>
                <w:rStyle w:val="Hypertextovodkaz"/>
                <w:rFonts w:eastAsia="Arial Unicode MS" w:cs="Arial Unicode MS"/>
                <w:noProof/>
              </w:rPr>
              <w:t>Izolace proti vodě, zemní vlhkosti a radonu</w:t>
            </w:r>
            <w:r w:rsidR="001C09DB">
              <w:rPr>
                <w:noProof/>
                <w:webHidden/>
              </w:rPr>
              <w:tab/>
            </w:r>
            <w:r w:rsidR="001C09DB">
              <w:rPr>
                <w:noProof/>
                <w:webHidden/>
              </w:rPr>
              <w:fldChar w:fldCharType="begin"/>
            </w:r>
            <w:r w:rsidR="001C09DB">
              <w:rPr>
                <w:noProof/>
                <w:webHidden/>
              </w:rPr>
              <w:instrText xml:space="preserve"> PAGEREF _Toc165993972 \h </w:instrText>
            </w:r>
            <w:r w:rsidR="001C09DB">
              <w:rPr>
                <w:noProof/>
                <w:webHidden/>
              </w:rPr>
            </w:r>
            <w:r w:rsidR="001C09DB">
              <w:rPr>
                <w:noProof/>
                <w:webHidden/>
              </w:rPr>
              <w:fldChar w:fldCharType="separate"/>
            </w:r>
            <w:r w:rsidR="00126F6A">
              <w:rPr>
                <w:noProof/>
                <w:webHidden/>
              </w:rPr>
              <w:t>4</w:t>
            </w:r>
            <w:r w:rsidR="001C09DB">
              <w:rPr>
                <w:noProof/>
                <w:webHidden/>
              </w:rPr>
              <w:fldChar w:fldCharType="end"/>
            </w:r>
          </w:hyperlink>
        </w:p>
        <w:p w14:paraId="17D0DA84" w14:textId="5A9AF535" w:rsidR="001C09DB" w:rsidRDefault="00000000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  <w14:ligatures w14:val="standardContextual"/>
            </w:rPr>
          </w:pPr>
          <w:hyperlink w:anchor="_Toc165993973" w:history="1">
            <w:r w:rsidR="001C09DB"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 w:rsidR="001C09DB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  <w14:ligatures w14:val="standardContextual"/>
              </w:rPr>
              <w:tab/>
            </w:r>
            <w:r w:rsidR="001C09DB" w:rsidRPr="00D406A1">
              <w:rPr>
                <w:rStyle w:val="Hypertextovodkaz"/>
                <w:rFonts w:eastAsia="Arial Unicode MS" w:cs="Arial Unicode MS"/>
                <w:noProof/>
              </w:rPr>
              <w:t>izolace tepelné</w:t>
            </w:r>
            <w:r w:rsidR="001C09DB" w:rsidRPr="00D406A1">
              <w:rPr>
                <w:rStyle w:val="Hypertextovodkaz"/>
                <w:rFonts w:eastAsia="Arial Unicode MS" w:cs="Arial Unicode MS"/>
                <w:noProof/>
                <w:lang w:val="fr-FR"/>
              </w:rPr>
              <w:t xml:space="preserve"> </w:t>
            </w:r>
            <w:r w:rsidR="001C09DB" w:rsidRPr="00D406A1">
              <w:rPr>
                <w:rStyle w:val="Hypertextovodkaz"/>
                <w:rFonts w:eastAsia="Arial Unicode MS" w:cs="Arial Unicode MS"/>
                <w:noProof/>
              </w:rPr>
              <w:t>a akustické</w:t>
            </w:r>
            <w:r w:rsidR="001C09DB">
              <w:rPr>
                <w:noProof/>
                <w:webHidden/>
              </w:rPr>
              <w:tab/>
            </w:r>
            <w:r w:rsidR="001C09DB">
              <w:rPr>
                <w:noProof/>
                <w:webHidden/>
              </w:rPr>
              <w:fldChar w:fldCharType="begin"/>
            </w:r>
            <w:r w:rsidR="001C09DB">
              <w:rPr>
                <w:noProof/>
                <w:webHidden/>
              </w:rPr>
              <w:instrText xml:space="preserve"> PAGEREF _Toc165993973 \h </w:instrText>
            </w:r>
            <w:r w:rsidR="001C09DB">
              <w:rPr>
                <w:noProof/>
                <w:webHidden/>
              </w:rPr>
            </w:r>
            <w:r w:rsidR="001C09DB">
              <w:rPr>
                <w:noProof/>
                <w:webHidden/>
              </w:rPr>
              <w:fldChar w:fldCharType="separate"/>
            </w:r>
            <w:r w:rsidR="00126F6A">
              <w:rPr>
                <w:noProof/>
                <w:webHidden/>
              </w:rPr>
              <w:t>4</w:t>
            </w:r>
            <w:r w:rsidR="001C09DB">
              <w:rPr>
                <w:noProof/>
                <w:webHidden/>
              </w:rPr>
              <w:fldChar w:fldCharType="end"/>
            </w:r>
          </w:hyperlink>
        </w:p>
        <w:p w14:paraId="425BB020" w14:textId="5E961784" w:rsidR="001C09DB" w:rsidRDefault="00000000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  <w14:ligatures w14:val="standardContextual"/>
            </w:rPr>
          </w:pPr>
          <w:hyperlink w:anchor="_Toc165993974" w:history="1">
            <w:r w:rsidR="001C09DB"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 w:rsidR="001C09DB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  <w14:ligatures w14:val="standardContextual"/>
              </w:rPr>
              <w:tab/>
            </w:r>
            <w:r w:rsidR="001C09DB" w:rsidRPr="00D406A1">
              <w:rPr>
                <w:rStyle w:val="Hypertextovodkaz"/>
                <w:rFonts w:eastAsia="Arial Unicode MS" w:cs="Arial Unicode MS"/>
                <w:noProof/>
              </w:rPr>
              <w:t>konstrukce tesařsk</w:t>
            </w:r>
            <w:r w:rsidR="001C09DB" w:rsidRPr="00D406A1">
              <w:rPr>
                <w:rStyle w:val="Hypertextovodkaz"/>
                <w:rFonts w:eastAsia="Arial Unicode MS" w:cs="Arial Unicode MS"/>
                <w:noProof/>
                <w:lang w:val="fr-FR"/>
              </w:rPr>
              <w:t>é</w:t>
            </w:r>
            <w:r w:rsidR="001C09DB" w:rsidRPr="00D406A1">
              <w:rPr>
                <w:rStyle w:val="Hypertextovodkaz"/>
                <w:rFonts w:eastAsia="Arial Unicode MS" w:cs="Arial Unicode MS"/>
                <w:noProof/>
              </w:rPr>
              <w:t>, krovy</w:t>
            </w:r>
            <w:r w:rsidR="001C09DB">
              <w:rPr>
                <w:noProof/>
                <w:webHidden/>
              </w:rPr>
              <w:tab/>
            </w:r>
            <w:r w:rsidR="001C09DB">
              <w:rPr>
                <w:noProof/>
                <w:webHidden/>
              </w:rPr>
              <w:fldChar w:fldCharType="begin"/>
            </w:r>
            <w:r w:rsidR="001C09DB">
              <w:rPr>
                <w:noProof/>
                <w:webHidden/>
              </w:rPr>
              <w:instrText xml:space="preserve"> PAGEREF _Toc165993974 \h </w:instrText>
            </w:r>
            <w:r w:rsidR="001C09DB">
              <w:rPr>
                <w:noProof/>
                <w:webHidden/>
              </w:rPr>
            </w:r>
            <w:r w:rsidR="001C09DB">
              <w:rPr>
                <w:noProof/>
                <w:webHidden/>
              </w:rPr>
              <w:fldChar w:fldCharType="separate"/>
            </w:r>
            <w:r w:rsidR="00126F6A">
              <w:rPr>
                <w:noProof/>
                <w:webHidden/>
              </w:rPr>
              <w:t>4</w:t>
            </w:r>
            <w:r w:rsidR="001C09DB">
              <w:rPr>
                <w:noProof/>
                <w:webHidden/>
              </w:rPr>
              <w:fldChar w:fldCharType="end"/>
            </w:r>
          </w:hyperlink>
        </w:p>
        <w:p w14:paraId="5280A1FA" w14:textId="0D64FF64" w:rsidR="001C09DB" w:rsidRDefault="00000000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  <w14:ligatures w14:val="standardContextual"/>
            </w:rPr>
          </w:pPr>
          <w:hyperlink w:anchor="_Toc165993975" w:history="1">
            <w:r w:rsidR="001C09DB"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 w:rsidR="001C09DB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  <w14:ligatures w14:val="standardContextual"/>
              </w:rPr>
              <w:tab/>
            </w:r>
            <w:r w:rsidR="001C09DB" w:rsidRPr="00D406A1">
              <w:rPr>
                <w:rStyle w:val="Hypertextovodkaz"/>
                <w:rFonts w:eastAsia="Arial Unicode MS" w:cs="Arial Unicode MS"/>
                <w:noProof/>
              </w:rPr>
              <w:t>krytiny střech</w:t>
            </w:r>
            <w:r w:rsidR="001C09DB">
              <w:rPr>
                <w:noProof/>
                <w:webHidden/>
              </w:rPr>
              <w:tab/>
            </w:r>
            <w:r w:rsidR="001C09DB">
              <w:rPr>
                <w:noProof/>
                <w:webHidden/>
              </w:rPr>
              <w:fldChar w:fldCharType="begin"/>
            </w:r>
            <w:r w:rsidR="001C09DB">
              <w:rPr>
                <w:noProof/>
                <w:webHidden/>
              </w:rPr>
              <w:instrText xml:space="preserve"> PAGEREF _Toc165993975 \h </w:instrText>
            </w:r>
            <w:r w:rsidR="001C09DB">
              <w:rPr>
                <w:noProof/>
                <w:webHidden/>
              </w:rPr>
            </w:r>
            <w:r w:rsidR="001C09DB">
              <w:rPr>
                <w:noProof/>
                <w:webHidden/>
              </w:rPr>
              <w:fldChar w:fldCharType="separate"/>
            </w:r>
            <w:r w:rsidR="00126F6A">
              <w:rPr>
                <w:noProof/>
                <w:webHidden/>
              </w:rPr>
              <w:t>4</w:t>
            </w:r>
            <w:r w:rsidR="001C09DB">
              <w:rPr>
                <w:noProof/>
                <w:webHidden/>
              </w:rPr>
              <w:fldChar w:fldCharType="end"/>
            </w:r>
          </w:hyperlink>
        </w:p>
        <w:p w14:paraId="2BD2D24E" w14:textId="66339576" w:rsidR="001C09DB" w:rsidRDefault="00000000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  <w14:ligatures w14:val="standardContextual"/>
            </w:rPr>
          </w:pPr>
          <w:hyperlink w:anchor="_Toc165993976" w:history="1">
            <w:r w:rsidR="001C09DB"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 w:rsidR="001C09DB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  <w14:ligatures w14:val="standardContextual"/>
              </w:rPr>
              <w:tab/>
            </w:r>
            <w:r w:rsidR="001C09DB" w:rsidRPr="00D406A1">
              <w:rPr>
                <w:rStyle w:val="Hypertextovodkaz"/>
                <w:rFonts w:eastAsia="Arial Unicode MS" w:cs="Arial Unicode MS"/>
                <w:noProof/>
              </w:rPr>
              <w:t>příčky</w:t>
            </w:r>
            <w:r w:rsidR="001C09DB">
              <w:rPr>
                <w:noProof/>
                <w:webHidden/>
              </w:rPr>
              <w:tab/>
            </w:r>
            <w:r w:rsidR="001C09DB">
              <w:rPr>
                <w:noProof/>
                <w:webHidden/>
              </w:rPr>
              <w:fldChar w:fldCharType="begin"/>
            </w:r>
            <w:r w:rsidR="001C09DB">
              <w:rPr>
                <w:noProof/>
                <w:webHidden/>
              </w:rPr>
              <w:instrText xml:space="preserve"> PAGEREF _Toc165993976 \h </w:instrText>
            </w:r>
            <w:r w:rsidR="001C09DB">
              <w:rPr>
                <w:noProof/>
                <w:webHidden/>
              </w:rPr>
            </w:r>
            <w:r w:rsidR="001C09DB">
              <w:rPr>
                <w:noProof/>
                <w:webHidden/>
              </w:rPr>
              <w:fldChar w:fldCharType="separate"/>
            </w:r>
            <w:r w:rsidR="00126F6A">
              <w:rPr>
                <w:noProof/>
                <w:webHidden/>
              </w:rPr>
              <w:t>4</w:t>
            </w:r>
            <w:r w:rsidR="001C09DB">
              <w:rPr>
                <w:noProof/>
                <w:webHidden/>
              </w:rPr>
              <w:fldChar w:fldCharType="end"/>
            </w:r>
          </w:hyperlink>
        </w:p>
        <w:p w14:paraId="51DAD60C" w14:textId="008AE168" w:rsidR="001C09DB" w:rsidRDefault="00000000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  <w14:ligatures w14:val="standardContextual"/>
            </w:rPr>
          </w:pPr>
          <w:hyperlink w:anchor="_Toc165993977" w:history="1">
            <w:r w:rsidR="001C09DB"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 w:rsidR="001C09DB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  <w14:ligatures w14:val="standardContextual"/>
              </w:rPr>
              <w:tab/>
            </w:r>
            <w:r w:rsidR="001C09DB" w:rsidRPr="00D406A1">
              <w:rPr>
                <w:rStyle w:val="Hypertextovodkaz"/>
                <w:rFonts w:eastAsia="Arial Unicode MS" w:cs="Arial Unicode MS"/>
                <w:noProof/>
              </w:rPr>
              <w:t>výplně otvorů</w:t>
            </w:r>
            <w:r w:rsidR="001C09DB">
              <w:rPr>
                <w:noProof/>
                <w:webHidden/>
              </w:rPr>
              <w:tab/>
            </w:r>
            <w:r w:rsidR="001C09DB">
              <w:rPr>
                <w:noProof/>
                <w:webHidden/>
              </w:rPr>
              <w:fldChar w:fldCharType="begin"/>
            </w:r>
            <w:r w:rsidR="001C09DB">
              <w:rPr>
                <w:noProof/>
                <w:webHidden/>
              </w:rPr>
              <w:instrText xml:space="preserve"> PAGEREF _Toc165993977 \h </w:instrText>
            </w:r>
            <w:r w:rsidR="001C09DB">
              <w:rPr>
                <w:noProof/>
                <w:webHidden/>
              </w:rPr>
            </w:r>
            <w:r w:rsidR="001C09DB">
              <w:rPr>
                <w:noProof/>
                <w:webHidden/>
              </w:rPr>
              <w:fldChar w:fldCharType="separate"/>
            </w:r>
            <w:r w:rsidR="00126F6A">
              <w:rPr>
                <w:noProof/>
                <w:webHidden/>
              </w:rPr>
              <w:t>4</w:t>
            </w:r>
            <w:r w:rsidR="001C09DB">
              <w:rPr>
                <w:noProof/>
                <w:webHidden/>
              </w:rPr>
              <w:fldChar w:fldCharType="end"/>
            </w:r>
          </w:hyperlink>
        </w:p>
        <w:p w14:paraId="535270C9" w14:textId="7B0A6744" w:rsidR="001C09DB" w:rsidRDefault="00000000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  <w14:ligatures w14:val="standardContextual"/>
            </w:rPr>
          </w:pPr>
          <w:hyperlink w:anchor="_Toc165993978" w:history="1">
            <w:r w:rsidR="001C09DB"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 w:rsidR="001C09DB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  <w14:ligatures w14:val="standardContextual"/>
              </w:rPr>
              <w:tab/>
            </w:r>
            <w:r w:rsidR="001C09DB" w:rsidRPr="00D406A1">
              <w:rPr>
                <w:rStyle w:val="Hypertextovodkaz"/>
                <w:rFonts w:eastAsia="Arial Unicode MS" w:cs="Arial Unicode MS"/>
                <w:noProof/>
              </w:rPr>
              <w:t>konstrukce truhlářsk</w:t>
            </w:r>
            <w:r w:rsidR="001C09DB" w:rsidRPr="00D406A1">
              <w:rPr>
                <w:rStyle w:val="Hypertextovodkaz"/>
                <w:rFonts w:eastAsia="Arial Unicode MS" w:cs="Arial Unicode MS"/>
                <w:noProof/>
                <w:lang w:val="fr-FR"/>
              </w:rPr>
              <w:t>é</w:t>
            </w:r>
            <w:r w:rsidR="001C09DB">
              <w:rPr>
                <w:noProof/>
                <w:webHidden/>
              </w:rPr>
              <w:tab/>
            </w:r>
            <w:r w:rsidR="001C09DB">
              <w:rPr>
                <w:noProof/>
                <w:webHidden/>
              </w:rPr>
              <w:fldChar w:fldCharType="begin"/>
            </w:r>
            <w:r w:rsidR="001C09DB">
              <w:rPr>
                <w:noProof/>
                <w:webHidden/>
              </w:rPr>
              <w:instrText xml:space="preserve"> PAGEREF _Toc165993978 \h </w:instrText>
            </w:r>
            <w:r w:rsidR="001C09DB">
              <w:rPr>
                <w:noProof/>
                <w:webHidden/>
              </w:rPr>
            </w:r>
            <w:r w:rsidR="001C09DB">
              <w:rPr>
                <w:noProof/>
                <w:webHidden/>
              </w:rPr>
              <w:fldChar w:fldCharType="separate"/>
            </w:r>
            <w:r w:rsidR="00126F6A">
              <w:rPr>
                <w:noProof/>
                <w:webHidden/>
              </w:rPr>
              <w:t>7</w:t>
            </w:r>
            <w:r w:rsidR="001C09DB">
              <w:rPr>
                <w:noProof/>
                <w:webHidden/>
              </w:rPr>
              <w:fldChar w:fldCharType="end"/>
            </w:r>
          </w:hyperlink>
        </w:p>
        <w:p w14:paraId="1CBDB47A" w14:textId="07A6D160" w:rsidR="001C09DB" w:rsidRDefault="00000000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  <w14:ligatures w14:val="standardContextual"/>
            </w:rPr>
          </w:pPr>
          <w:hyperlink w:anchor="_Toc165993979" w:history="1">
            <w:r w:rsidR="001C09DB"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 w:rsidR="001C09DB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  <w14:ligatures w14:val="standardContextual"/>
              </w:rPr>
              <w:tab/>
            </w:r>
            <w:r w:rsidR="001C09DB" w:rsidRPr="00D406A1">
              <w:rPr>
                <w:rStyle w:val="Hypertextovodkaz"/>
                <w:rFonts w:eastAsia="Arial Unicode MS" w:cs="Arial Unicode MS"/>
                <w:noProof/>
              </w:rPr>
              <w:t>klempířské</w:t>
            </w:r>
            <w:r w:rsidR="001C09DB" w:rsidRPr="00D406A1">
              <w:rPr>
                <w:rStyle w:val="Hypertextovodkaz"/>
                <w:rFonts w:eastAsia="Arial Unicode MS" w:cs="Arial Unicode MS"/>
                <w:noProof/>
                <w:lang w:val="fr-FR"/>
              </w:rPr>
              <w:t xml:space="preserve"> </w:t>
            </w:r>
            <w:r w:rsidR="001C09DB" w:rsidRPr="00D406A1">
              <w:rPr>
                <w:rStyle w:val="Hypertextovodkaz"/>
                <w:rFonts w:eastAsia="Arial Unicode MS" w:cs="Arial Unicode MS"/>
                <w:noProof/>
              </w:rPr>
              <w:t>konstrukce</w:t>
            </w:r>
            <w:r w:rsidR="001C09DB">
              <w:rPr>
                <w:noProof/>
                <w:webHidden/>
              </w:rPr>
              <w:tab/>
            </w:r>
            <w:r w:rsidR="001C09DB">
              <w:rPr>
                <w:noProof/>
                <w:webHidden/>
              </w:rPr>
              <w:fldChar w:fldCharType="begin"/>
            </w:r>
            <w:r w:rsidR="001C09DB">
              <w:rPr>
                <w:noProof/>
                <w:webHidden/>
              </w:rPr>
              <w:instrText xml:space="preserve"> PAGEREF _Toc165993979 \h </w:instrText>
            </w:r>
            <w:r w:rsidR="001C09DB">
              <w:rPr>
                <w:noProof/>
                <w:webHidden/>
              </w:rPr>
            </w:r>
            <w:r w:rsidR="001C09DB">
              <w:rPr>
                <w:noProof/>
                <w:webHidden/>
              </w:rPr>
              <w:fldChar w:fldCharType="separate"/>
            </w:r>
            <w:r w:rsidR="00126F6A">
              <w:rPr>
                <w:noProof/>
                <w:webHidden/>
              </w:rPr>
              <w:t>7</w:t>
            </w:r>
            <w:r w:rsidR="001C09DB">
              <w:rPr>
                <w:noProof/>
                <w:webHidden/>
              </w:rPr>
              <w:fldChar w:fldCharType="end"/>
            </w:r>
          </w:hyperlink>
        </w:p>
        <w:p w14:paraId="34C15D8D" w14:textId="11938FD9" w:rsidR="001C09DB" w:rsidRDefault="00000000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  <w14:ligatures w14:val="standardContextual"/>
            </w:rPr>
          </w:pPr>
          <w:hyperlink w:anchor="_Toc165993980" w:history="1">
            <w:r w:rsidR="001C09DB"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 w:rsidR="001C09DB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  <w14:ligatures w14:val="standardContextual"/>
              </w:rPr>
              <w:tab/>
            </w:r>
            <w:r w:rsidR="001C09DB" w:rsidRPr="00D406A1">
              <w:rPr>
                <w:rStyle w:val="Hypertextovodkaz"/>
                <w:rFonts w:eastAsia="Arial Unicode MS" w:cs="Arial Unicode MS"/>
                <w:noProof/>
              </w:rPr>
              <w:t>kovové</w:t>
            </w:r>
            <w:r w:rsidR="001C09DB" w:rsidRPr="00D406A1">
              <w:rPr>
                <w:rStyle w:val="Hypertextovodkaz"/>
                <w:rFonts w:eastAsia="Arial Unicode MS" w:cs="Arial Unicode MS"/>
                <w:noProof/>
                <w:lang w:val="fr-FR"/>
              </w:rPr>
              <w:t xml:space="preserve"> </w:t>
            </w:r>
            <w:r w:rsidR="001C09DB" w:rsidRPr="00D406A1">
              <w:rPr>
                <w:rStyle w:val="Hypertextovodkaz"/>
                <w:rFonts w:eastAsia="Arial Unicode MS" w:cs="Arial Unicode MS"/>
                <w:noProof/>
              </w:rPr>
              <w:t>stavební a doplňkové</w:t>
            </w:r>
            <w:r w:rsidR="001C09DB" w:rsidRPr="00D406A1">
              <w:rPr>
                <w:rStyle w:val="Hypertextovodkaz"/>
                <w:rFonts w:eastAsia="Arial Unicode MS" w:cs="Arial Unicode MS"/>
                <w:noProof/>
                <w:lang w:val="fr-FR"/>
              </w:rPr>
              <w:t xml:space="preserve"> </w:t>
            </w:r>
            <w:r w:rsidR="001C09DB" w:rsidRPr="00D406A1">
              <w:rPr>
                <w:rStyle w:val="Hypertextovodkaz"/>
                <w:rFonts w:eastAsia="Arial Unicode MS" w:cs="Arial Unicode MS"/>
                <w:noProof/>
              </w:rPr>
              <w:t>konstrukce</w:t>
            </w:r>
            <w:r w:rsidR="001C09DB">
              <w:rPr>
                <w:noProof/>
                <w:webHidden/>
              </w:rPr>
              <w:tab/>
            </w:r>
            <w:r w:rsidR="001C09DB">
              <w:rPr>
                <w:noProof/>
                <w:webHidden/>
              </w:rPr>
              <w:fldChar w:fldCharType="begin"/>
            </w:r>
            <w:r w:rsidR="001C09DB">
              <w:rPr>
                <w:noProof/>
                <w:webHidden/>
              </w:rPr>
              <w:instrText xml:space="preserve"> PAGEREF _Toc165993980 \h </w:instrText>
            </w:r>
            <w:r w:rsidR="001C09DB">
              <w:rPr>
                <w:noProof/>
                <w:webHidden/>
              </w:rPr>
            </w:r>
            <w:r w:rsidR="001C09DB">
              <w:rPr>
                <w:noProof/>
                <w:webHidden/>
              </w:rPr>
              <w:fldChar w:fldCharType="separate"/>
            </w:r>
            <w:r w:rsidR="00126F6A">
              <w:rPr>
                <w:noProof/>
                <w:webHidden/>
              </w:rPr>
              <w:t>7</w:t>
            </w:r>
            <w:r w:rsidR="001C09DB">
              <w:rPr>
                <w:noProof/>
                <w:webHidden/>
              </w:rPr>
              <w:fldChar w:fldCharType="end"/>
            </w:r>
          </w:hyperlink>
        </w:p>
        <w:p w14:paraId="792EAAA8" w14:textId="1D7B3BF0" w:rsidR="001C09DB" w:rsidRDefault="00000000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  <w14:ligatures w14:val="standardContextual"/>
            </w:rPr>
          </w:pPr>
          <w:hyperlink w:anchor="_Toc165993981" w:history="1">
            <w:r w:rsidR="001C09DB"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 w:rsidR="001C09DB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  <w14:ligatures w14:val="standardContextual"/>
              </w:rPr>
              <w:tab/>
            </w:r>
            <w:r w:rsidR="001C09DB" w:rsidRPr="00D406A1">
              <w:rPr>
                <w:rStyle w:val="Hypertextovodkaz"/>
                <w:rFonts w:eastAsia="Arial Unicode MS" w:cs="Arial Unicode MS"/>
                <w:noProof/>
              </w:rPr>
              <w:t>podhledy</w:t>
            </w:r>
            <w:r w:rsidR="001C09DB">
              <w:rPr>
                <w:noProof/>
                <w:webHidden/>
              </w:rPr>
              <w:tab/>
            </w:r>
            <w:r w:rsidR="001C09DB">
              <w:rPr>
                <w:noProof/>
                <w:webHidden/>
              </w:rPr>
              <w:fldChar w:fldCharType="begin"/>
            </w:r>
            <w:r w:rsidR="001C09DB">
              <w:rPr>
                <w:noProof/>
                <w:webHidden/>
              </w:rPr>
              <w:instrText xml:space="preserve"> PAGEREF _Toc165993981 \h </w:instrText>
            </w:r>
            <w:r w:rsidR="001C09DB">
              <w:rPr>
                <w:noProof/>
                <w:webHidden/>
              </w:rPr>
            </w:r>
            <w:r w:rsidR="001C09DB">
              <w:rPr>
                <w:noProof/>
                <w:webHidden/>
              </w:rPr>
              <w:fldChar w:fldCharType="separate"/>
            </w:r>
            <w:r w:rsidR="00126F6A">
              <w:rPr>
                <w:noProof/>
                <w:webHidden/>
              </w:rPr>
              <w:t>7</w:t>
            </w:r>
            <w:r w:rsidR="001C09DB">
              <w:rPr>
                <w:noProof/>
                <w:webHidden/>
              </w:rPr>
              <w:fldChar w:fldCharType="end"/>
            </w:r>
          </w:hyperlink>
        </w:p>
        <w:p w14:paraId="0E55F754" w14:textId="5AC4FBE7" w:rsidR="001C09DB" w:rsidRDefault="00000000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  <w14:ligatures w14:val="standardContextual"/>
            </w:rPr>
          </w:pPr>
          <w:hyperlink w:anchor="_Toc165993982" w:history="1">
            <w:r w:rsidR="001C09DB"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 w:rsidR="001C09DB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  <w14:ligatures w14:val="standardContextual"/>
              </w:rPr>
              <w:tab/>
            </w:r>
            <w:r w:rsidR="001C09DB" w:rsidRPr="00D406A1">
              <w:rPr>
                <w:rStyle w:val="Hypertextovodkaz"/>
                <w:rFonts w:eastAsia="Arial Unicode MS" w:cs="Arial Unicode MS"/>
                <w:noProof/>
              </w:rPr>
              <w:t>omítky</w:t>
            </w:r>
            <w:r w:rsidR="001C09DB">
              <w:rPr>
                <w:noProof/>
                <w:webHidden/>
              </w:rPr>
              <w:tab/>
            </w:r>
            <w:r w:rsidR="001C09DB">
              <w:rPr>
                <w:noProof/>
                <w:webHidden/>
              </w:rPr>
              <w:fldChar w:fldCharType="begin"/>
            </w:r>
            <w:r w:rsidR="001C09DB">
              <w:rPr>
                <w:noProof/>
                <w:webHidden/>
              </w:rPr>
              <w:instrText xml:space="preserve"> PAGEREF _Toc165993982 \h </w:instrText>
            </w:r>
            <w:r w:rsidR="001C09DB">
              <w:rPr>
                <w:noProof/>
                <w:webHidden/>
              </w:rPr>
            </w:r>
            <w:r w:rsidR="001C09DB">
              <w:rPr>
                <w:noProof/>
                <w:webHidden/>
              </w:rPr>
              <w:fldChar w:fldCharType="separate"/>
            </w:r>
            <w:r w:rsidR="00126F6A">
              <w:rPr>
                <w:noProof/>
                <w:webHidden/>
              </w:rPr>
              <w:t>7</w:t>
            </w:r>
            <w:r w:rsidR="001C09DB">
              <w:rPr>
                <w:noProof/>
                <w:webHidden/>
              </w:rPr>
              <w:fldChar w:fldCharType="end"/>
            </w:r>
          </w:hyperlink>
        </w:p>
        <w:p w14:paraId="12FE1494" w14:textId="7F5A8304" w:rsidR="001C09DB" w:rsidRDefault="00000000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  <w14:ligatures w14:val="standardContextual"/>
            </w:rPr>
          </w:pPr>
          <w:hyperlink w:anchor="_Toc165993983" w:history="1">
            <w:r w:rsidR="001C09DB"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 w:rsidR="001C09DB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  <w14:ligatures w14:val="standardContextual"/>
              </w:rPr>
              <w:tab/>
            </w:r>
            <w:r w:rsidR="001C09DB" w:rsidRPr="00D406A1">
              <w:rPr>
                <w:rStyle w:val="Hypertextovodkaz"/>
                <w:rFonts w:eastAsia="Arial Unicode MS" w:cs="Arial Unicode MS"/>
                <w:noProof/>
              </w:rPr>
              <w:t>obklady</w:t>
            </w:r>
            <w:r w:rsidR="001C09DB">
              <w:rPr>
                <w:noProof/>
                <w:webHidden/>
              </w:rPr>
              <w:tab/>
            </w:r>
            <w:r w:rsidR="001C09DB">
              <w:rPr>
                <w:noProof/>
                <w:webHidden/>
              </w:rPr>
              <w:fldChar w:fldCharType="begin"/>
            </w:r>
            <w:r w:rsidR="001C09DB">
              <w:rPr>
                <w:noProof/>
                <w:webHidden/>
              </w:rPr>
              <w:instrText xml:space="preserve"> PAGEREF _Toc165993983 \h </w:instrText>
            </w:r>
            <w:r w:rsidR="001C09DB">
              <w:rPr>
                <w:noProof/>
                <w:webHidden/>
              </w:rPr>
            </w:r>
            <w:r w:rsidR="001C09DB">
              <w:rPr>
                <w:noProof/>
                <w:webHidden/>
              </w:rPr>
              <w:fldChar w:fldCharType="separate"/>
            </w:r>
            <w:r w:rsidR="00126F6A">
              <w:rPr>
                <w:noProof/>
                <w:webHidden/>
              </w:rPr>
              <w:t>8</w:t>
            </w:r>
            <w:r w:rsidR="001C09DB">
              <w:rPr>
                <w:noProof/>
                <w:webHidden/>
              </w:rPr>
              <w:fldChar w:fldCharType="end"/>
            </w:r>
          </w:hyperlink>
        </w:p>
        <w:p w14:paraId="38683B0C" w14:textId="7E3EB542" w:rsidR="001C09DB" w:rsidRDefault="00000000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  <w14:ligatures w14:val="standardContextual"/>
            </w:rPr>
          </w:pPr>
          <w:hyperlink w:anchor="_Toc165993984" w:history="1">
            <w:r w:rsidR="001C09DB"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 w:rsidR="001C09DB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  <w14:ligatures w14:val="standardContextual"/>
              </w:rPr>
              <w:tab/>
            </w:r>
            <w:r w:rsidR="001C09DB" w:rsidRPr="00D406A1">
              <w:rPr>
                <w:rStyle w:val="Hypertextovodkaz"/>
                <w:rFonts w:eastAsia="Arial Unicode MS" w:cs="Arial Unicode MS"/>
                <w:noProof/>
              </w:rPr>
              <w:t>podlahy</w:t>
            </w:r>
            <w:r w:rsidR="001C09DB">
              <w:rPr>
                <w:noProof/>
                <w:webHidden/>
              </w:rPr>
              <w:tab/>
            </w:r>
            <w:r w:rsidR="001C09DB">
              <w:rPr>
                <w:noProof/>
                <w:webHidden/>
              </w:rPr>
              <w:fldChar w:fldCharType="begin"/>
            </w:r>
            <w:r w:rsidR="001C09DB">
              <w:rPr>
                <w:noProof/>
                <w:webHidden/>
              </w:rPr>
              <w:instrText xml:space="preserve"> PAGEREF _Toc165993984 \h </w:instrText>
            </w:r>
            <w:r w:rsidR="001C09DB">
              <w:rPr>
                <w:noProof/>
                <w:webHidden/>
              </w:rPr>
            </w:r>
            <w:r w:rsidR="001C09DB">
              <w:rPr>
                <w:noProof/>
                <w:webHidden/>
              </w:rPr>
              <w:fldChar w:fldCharType="separate"/>
            </w:r>
            <w:r w:rsidR="00126F6A">
              <w:rPr>
                <w:noProof/>
                <w:webHidden/>
              </w:rPr>
              <w:t>8</w:t>
            </w:r>
            <w:r w:rsidR="001C09DB">
              <w:rPr>
                <w:noProof/>
                <w:webHidden/>
              </w:rPr>
              <w:fldChar w:fldCharType="end"/>
            </w:r>
          </w:hyperlink>
        </w:p>
        <w:p w14:paraId="11AE0791" w14:textId="4F923697" w:rsidR="001C09DB" w:rsidRDefault="00000000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  <w14:ligatures w14:val="standardContextual"/>
            </w:rPr>
          </w:pPr>
          <w:hyperlink w:anchor="_Toc165993985" w:history="1">
            <w:r w:rsidR="001C09DB"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 w:rsidR="001C09DB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  <w14:ligatures w14:val="standardContextual"/>
              </w:rPr>
              <w:tab/>
            </w:r>
            <w:r w:rsidR="001C09DB" w:rsidRPr="00D406A1">
              <w:rPr>
                <w:rStyle w:val="Hypertextovodkaz"/>
                <w:rFonts w:eastAsia="Arial Unicode MS" w:cs="Arial Unicode MS"/>
                <w:noProof/>
              </w:rPr>
              <w:t>dlažby</w:t>
            </w:r>
            <w:r w:rsidR="001C09DB">
              <w:rPr>
                <w:noProof/>
                <w:webHidden/>
              </w:rPr>
              <w:tab/>
            </w:r>
            <w:r w:rsidR="001C09DB">
              <w:rPr>
                <w:noProof/>
                <w:webHidden/>
              </w:rPr>
              <w:fldChar w:fldCharType="begin"/>
            </w:r>
            <w:r w:rsidR="001C09DB">
              <w:rPr>
                <w:noProof/>
                <w:webHidden/>
              </w:rPr>
              <w:instrText xml:space="preserve"> PAGEREF _Toc165993985 \h </w:instrText>
            </w:r>
            <w:r w:rsidR="001C09DB">
              <w:rPr>
                <w:noProof/>
                <w:webHidden/>
              </w:rPr>
            </w:r>
            <w:r w:rsidR="001C09DB">
              <w:rPr>
                <w:noProof/>
                <w:webHidden/>
              </w:rPr>
              <w:fldChar w:fldCharType="separate"/>
            </w:r>
            <w:r w:rsidR="00126F6A">
              <w:rPr>
                <w:noProof/>
                <w:webHidden/>
              </w:rPr>
              <w:t>8</w:t>
            </w:r>
            <w:r w:rsidR="001C09DB">
              <w:rPr>
                <w:noProof/>
                <w:webHidden/>
              </w:rPr>
              <w:fldChar w:fldCharType="end"/>
            </w:r>
          </w:hyperlink>
        </w:p>
        <w:p w14:paraId="5C64EEBC" w14:textId="726C43D7" w:rsidR="001C09DB" w:rsidRDefault="00000000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  <w14:ligatures w14:val="standardContextual"/>
            </w:rPr>
          </w:pPr>
          <w:hyperlink w:anchor="_Toc165993986" w:history="1">
            <w:r w:rsidR="001C09DB"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 w:rsidR="001C09DB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  <w14:ligatures w14:val="standardContextual"/>
              </w:rPr>
              <w:tab/>
            </w:r>
            <w:r w:rsidR="001C09DB" w:rsidRPr="00D406A1">
              <w:rPr>
                <w:rStyle w:val="Hypertextovodkaz"/>
                <w:rFonts w:eastAsia="Arial Unicode MS" w:cs="Arial Unicode MS"/>
                <w:noProof/>
              </w:rPr>
              <w:t>nátě</w:t>
            </w:r>
            <w:r w:rsidR="001C09DB" w:rsidRPr="00D406A1">
              <w:rPr>
                <w:rStyle w:val="Hypertextovodkaz"/>
                <w:rFonts w:eastAsia="Arial Unicode MS" w:cs="Arial Unicode MS"/>
                <w:noProof/>
                <w:lang w:val="en-US"/>
              </w:rPr>
              <w:t>ry a malby</w:t>
            </w:r>
            <w:r w:rsidR="001C09DB">
              <w:rPr>
                <w:noProof/>
                <w:webHidden/>
              </w:rPr>
              <w:tab/>
            </w:r>
            <w:r w:rsidR="001C09DB">
              <w:rPr>
                <w:noProof/>
                <w:webHidden/>
              </w:rPr>
              <w:fldChar w:fldCharType="begin"/>
            </w:r>
            <w:r w:rsidR="001C09DB">
              <w:rPr>
                <w:noProof/>
                <w:webHidden/>
              </w:rPr>
              <w:instrText xml:space="preserve"> PAGEREF _Toc165993986 \h </w:instrText>
            </w:r>
            <w:r w:rsidR="001C09DB">
              <w:rPr>
                <w:noProof/>
                <w:webHidden/>
              </w:rPr>
            </w:r>
            <w:r w:rsidR="001C09DB">
              <w:rPr>
                <w:noProof/>
                <w:webHidden/>
              </w:rPr>
              <w:fldChar w:fldCharType="separate"/>
            </w:r>
            <w:r w:rsidR="00126F6A">
              <w:rPr>
                <w:noProof/>
                <w:webHidden/>
              </w:rPr>
              <w:t>8</w:t>
            </w:r>
            <w:r w:rsidR="001C09DB">
              <w:rPr>
                <w:noProof/>
                <w:webHidden/>
              </w:rPr>
              <w:fldChar w:fldCharType="end"/>
            </w:r>
          </w:hyperlink>
        </w:p>
        <w:p w14:paraId="272790D1" w14:textId="70289412" w:rsidR="001C09DB" w:rsidRDefault="00000000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  <w14:ligatures w14:val="standardContextual"/>
            </w:rPr>
          </w:pPr>
          <w:hyperlink w:anchor="_Toc165993987" w:history="1">
            <w:r w:rsidR="001C09DB"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 w:rsidR="001C09DB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  <w14:ligatures w14:val="standardContextual"/>
              </w:rPr>
              <w:tab/>
            </w:r>
            <w:r w:rsidR="001C09DB" w:rsidRPr="00D406A1">
              <w:rPr>
                <w:rStyle w:val="Hypertextovodkaz"/>
                <w:rFonts w:eastAsia="Arial Unicode MS" w:cs="Arial Unicode MS"/>
                <w:noProof/>
              </w:rPr>
              <w:t>výtahy</w:t>
            </w:r>
            <w:r w:rsidR="001C09DB">
              <w:rPr>
                <w:noProof/>
                <w:webHidden/>
              </w:rPr>
              <w:tab/>
            </w:r>
            <w:r w:rsidR="001C09DB">
              <w:rPr>
                <w:noProof/>
                <w:webHidden/>
              </w:rPr>
              <w:fldChar w:fldCharType="begin"/>
            </w:r>
            <w:r w:rsidR="001C09DB">
              <w:rPr>
                <w:noProof/>
                <w:webHidden/>
              </w:rPr>
              <w:instrText xml:space="preserve"> PAGEREF _Toc165993987 \h </w:instrText>
            </w:r>
            <w:r w:rsidR="001C09DB">
              <w:rPr>
                <w:noProof/>
                <w:webHidden/>
              </w:rPr>
            </w:r>
            <w:r w:rsidR="001C09DB">
              <w:rPr>
                <w:noProof/>
                <w:webHidden/>
              </w:rPr>
              <w:fldChar w:fldCharType="separate"/>
            </w:r>
            <w:r w:rsidR="00126F6A">
              <w:rPr>
                <w:noProof/>
                <w:webHidden/>
              </w:rPr>
              <w:t>9</w:t>
            </w:r>
            <w:r w:rsidR="001C09DB">
              <w:rPr>
                <w:noProof/>
                <w:webHidden/>
              </w:rPr>
              <w:fldChar w:fldCharType="end"/>
            </w:r>
          </w:hyperlink>
        </w:p>
        <w:p w14:paraId="33EB78B2" w14:textId="3291E991" w:rsidR="001C09DB" w:rsidRDefault="00000000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  <w14:ligatures w14:val="standardContextual"/>
            </w:rPr>
          </w:pPr>
          <w:hyperlink w:anchor="_Toc165993988" w:history="1">
            <w:r w:rsidR="001C09DB" w:rsidRPr="00D406A1">
              <w:rPr>
                <w:rStyle w:val="Hypertextovodkaz"/>
                <w:rFonts w:ascii="Symbol" w:eastAsia="Symbol" w:hAnsi="Symbol" w:cs="Symbol"/>
                <w:noProof/>
              </w:rPr>
              <w:t>·</w:t>
            </w:r>
            <w:r w:rsidR="001C09DB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:bdr w:val="none" w:sz="0" w:space="0" w:color="auto"/>
                <w14:ligatures w14:val="standardContextual"/>
              </w:rPr>
              <w:tab/>
            </w:r>
            <w:r w:rsidR="001C09DB" w:rsidRPr="00D406A1">
              <w:rPr>
                <w:rStyle w:val="Hypertextovodkaz"/>
                <w:rFonts w:eastAsia="Arial Unicode MS" w:cs="Arial Unicode MS"/>
                <w:noProof/>
              </w:rPr>
              <w:t>různ</w:t>
            </w:r>
            <w:r w:rsidR="001C09DB" w:rsidRPr="00D406A1">
              <w:rPr>
                <w:rStyle w:val="Hypertextovodkaz"/>
                <w:rFonts w:eastAsia="Arial Unicode MS" w:cs="Arial Unicode MS"/>
                <w:noProof/>
                <w:lang w:val="fr-FR"/>
              </w:rPr>
              <w:t>é</w:t>
            </w:r>
            <w:r w:rsidR="001C09DB">
              <w:rPr>
                <w:noProof/>
                <w:webHidden/>
              </w:rPr>
              <w:tab/>
            </w:r>
            <w:r w:rsidR="001C09DB">
              <w:rPr>
                <w:noProof/>
                <w:webHidden/>
              </w:rPr>
              <w:fldChar w:fldCharType="begin"/>
            </w:r>
            <w:r w:rsidR="001C09DB">
              <w:rPr>
                <w:noProof/>
                <w:webHidden/>
              </w:rPr>
              <w:instrText xml:space="preserve"> PAGEREF _Toc165993988 \h </w:instrText>
            </w:r>
            <w:r w:rsidR="001C09DB">
              <w:rPr>
                <w:noProof/>
                <w:webHidden/>
              </w:rPr>
            </w:r>
            <w:r w:rsidR="001C09DB">
              <w:rPr>
                <w:noProof/>
                <w:webHidden/>
              </w:rPr>
              <w:fldChar w:fldCharType="separate"/>
            </w:r>
            <w:r w:rsidR="00126F6A">
              <w:rPr>
                <w:noProof/>
                <w:webHidden/>
              </w:rPr>
              <w:t>9</w:t>
            </w:r>
            <w:r w:rsidR="001C09DB">
              <w:rPr>
                <w:noProof/>
                <w:webHidden/>
              </w:rPr>
              <w:fldChar w:fldCharType="end"/>
            </w:r>
          </w:hyperlink>
        </w:p>
        <w:p w14:paraId="6B82052D" w14:textId="5A888DCB" w:rsidR="001C09DB" w:rsidRPr="00254B97" w:rsidRDefault="00000000">
          <w:pPr>
            <w:pStyle w:val="Obsah1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  <w14:ligatures w14:val="standardContextual"/>
            </w:rPr>
          </w:pPr>
          <w:hyperlink w:anchor="_Toc165993989" w:history="1">
            <w:r w:rsidR="001C09DB" w:rsidRPr="00254B97">
              <w:rPr>
                <w:rStyle w:val="Hypertextovodkaz"/>
                <w:b/>
                <w:bCs/>
                <w:noProof/>
                <w:color w:val="auto"/>
                <w:kern w:val="28"/>
                <w:shd w:val="clear" w:color="auto" w:fill="CCCCCC"/>
              </w:rPr>
              <w:t>5) bezpečnost při užívání stavby, ochrana zdraví a pracovní prostředí</w:t>
            </w:r>
            <w:r w:rsidR="001C09DB" w:rsidRPr="00254B97">
              <w:rPr>
                <w:noProof/>
                <w:webHidden/>
                <w:color w:val="auto"/>
              </w:rPr>
              <w:tab/>
            </w:r>
            <w:r w:rsidR="001C09DB" w:rsidRPr="00254B97">
              <w:rPr>
                <w:noProof/>
                <w:webHidden/>
                <w:color w:val="auto"/>
              </w:rPr>
              <w:fldChar w:fldCharType="begin"/>
            </w:r>
            <w:r w:rsidR="001C09DB" w:rsidRPr="00254B97">
              <w:rPr>
                <w:noProof/>
                <w:webHidden/>
                <w:color w:val="auto"/>
              </w:rPr>
              <w:instrText xml:space="preserve"> PAGEREF _Toc165993989 \h </w:instrText>
            </w:r>
            <w:r w:rsidR="001C09DB" w:rsidRPr="00254B97">
              <w:rPr>
                <w:noProof/>
                <w:webHidden/>
                <w:color w:val="auto"/>
              </w:rPr>
            </w:r>
            <w:r w:rsidR="001C09DB" w:rsidRPr="00254B97">
              <w:rPr>
                <w:noProof/>
                <w:webHidden/>
                <w:color w:val="auto"/>
              </w:rPr>
              <w:fldChar w:fldCharType="separate"/>
            </w:r>
            <w:r w:rsidR="00126F6A" w:rsidRPr="00254B97">
              <w:rPr>
                <w:noProof/>
                <w:webHidden/>
                <w:color w:val="auto"/>
              </w:rPr>
              <w:t>11</w:t>
            </w:r>
            <w:r w:rsidR="001C09DB" w:rsidRPr="00254B97">
              <w:rPr>
                <w:noProof/>
                <w:webHidden/>
                <w:color w:val="auto"/>
              </w:rPr>
              <w:fldChar w:fldCharType="end"/>
            </w:r>
          </w:hyperlink>
        </w:p>
        <w:p w14:paraId="760D783F" w14:textId="7DB3FA4F" w:rsidR="001C09DB" w:rsidRPr="00254B97" w:rsidRDefault="00000000">
          <w:pPr>
            <w:pStyle w:val="Obsah1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  <w14:ligatures w14:val="standardContextual"/>
            </w:rPr>
          </w:pPr>
          <w:hyperlink w:anchor="_Toc165993990" w:history="1">
            <w:r w:rsidR="001C09DB" w:rsidRPr="00254B97">
              <w:rPr>
                <w:rStyle w:val="Hypertextovodkaz"/>
                <w:b/>
                <w:bCs/>
                <w:noProof/>
                <w:color w:val="auto"/>
                <w:kern w:val="28"/>
                <w:shd w:val="clear" w:color="auto" w:fill="CCCCCC"/>
              </w:rPr>
              <w:t>6) stavební fyzika - tepeln</w:t>
            </w:r>
            <w:r w:rsidR="001C09DB" w:rsidRPr="00254B97">
              <w:rPr>
                <w:rStyle w:val="Hypertextovodkaz"/>
                <w:b/>
                <w:bCs/>
                <w:noProof/>
                <w:color w:val="auto"/>
                <w:kern w:val="28"/>
                <w:shd w:val="clear" w:color="auto" w:fill="CCCCCC"/>
                <w:lang w:val="pt-PT"/>
              </w:rPr>
              <w:t xml:space="preserve">á </w:t>
            </w:r>
            <w:r w:rsidR="001C09DB" w:rsidRPr="00254B97">
              <w:rPr>
                <w:rStyle w:val="Hypertextovodkaz"/>
                <w:b/>
                <w:bCs/>
                <w:noProof/>
                <w:color w:val="auto"/>
                <w:kern w:val="28"/>
                <w:shd w:val="clear" w:color="auto" w:fill="CCCCCC"/>
              </w:rPr>
              <w:t>technika, osvětlení, oslunění, akustika - hluk, vibrace - popis řešení, zásady hospodaření energiemi, ochrana stavby před negativními účinky vnějšího prostředí</w:t>
            </w:r>
            <w:r w:rsidR="001C09DB" w:rsidRPr="00254B97">
              <w:rPr>
                <w:noProof/>
                <w:webHidden/>
                <w:color w:val="auto"/>
              </w:rPr>
              <w:tab/>
            </w:r>
            <w:r w:rsidR="001C09DB" w:rsidRPr="00254B97">
              <w:rPr>
                <w:noProof/>
                <w:webHidden/>
                <w:color w:val="auto"/>
              </w:rPr>
              <w:fldChar w:fldCharType="begin"/>
            </w:r>
            <w:r w:rsidR="001C09DB" w:rsidRPr="00254B97">
              <w:rPr>
                <w:noProof/>
                <w:webHidden/>
                <w:color w:val="auto"/>
              </w:rPr>
              <w:instrText xml:space="preserve"> PAGEREF _Toc165993990 \h </w:instrText>
            </w:r>
            <w:r w:rsidR="001C09DB" w:rsidRPr="00254B97">
              <w:rPr>
                <w:noProof/>
                <w:webHidden/>
                <w:color w:val="auto"/>
              </w:rPr>
            </w:r>
            <w:r w:rsidR="001C09DB" w:rsidRPr="00254B97">
              <w:rPr>
                <w:noProof/>
                <w:webHidden/>
                <w:color w:val="auto"/>
              </w:rPr>
              <w:fldChar w:fldCharType="separate"/>
            </w:r>
            <w:r w:rsidR="00126F6A" w:rsidRPr="00254B97">
              <w:rPr>
                <w:noProof/>
                <w:webHidden/>
                <w:color w:val="auto"/>
              </w:rPr>
              <w:t>13</w:t>
            </w:r>
            <w:r w:rsidR="001C09DB" w:rsidRPr="00254B97">
              <w:rPr>
                <w:noProof/>
                <w:webHidden/>
                <w:color w:val="auto"/>
              </w:rPr>
              <w:fldChar w:fldCharType="end"/>
            </w:r>
          </w:hyperlink>
        </w:p>
        <w:p w14:paraId="7DCAEE1D" w14:textId="397327E8" w:rsidR="001C09DB" w:rsidRDefault="00000000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  <w14:ligatures w14:val="standardContextual"/>
            </w:rPr>
          </w:pPr>
          <w:hyperlink w:anchor="_Toc165993991" w:history="1">
            <w:r w:rsidR="001C09DB" w:rsidRPr="00D406A1">
              <w:rPr>
                <w:rStyle w:val="Hypertextovodkaz"/>
                <w:noProof/>
              </w:rPr>
              <w:t>-tepelná technika</w:t>
            </w:r>
            <w:r w:rsidR="001C09DB">
              <w:rPr>
                <w:noProof/>
                <w:webHidden/>
              </w:rPr>
              <w:tab/>
            </w:r>
            <w:r w:rsidR="001C09DB">
              <w:rPr>
                <w:noProof/>
                <w:webHidden/>
              </w:rPr>
              <w:fldChar w:fldCharType="begin"/>
            </w:r>
            <w:r w:rsidR="001C09DB">
              <w:rPr>
                <w:noProof/>
                <w:webHidden/>
              </w:rPr>
              <w:instrText xml:space="preserve"> PAGEREF _Toc165993991 \h </w:instrText>
            </w:r>
            <w:r w:rsidR="001C09DB">
              <w:rPr>
                <w:noProof/>
                <w:webHidden/>
              </w:rPr>
            </w:r>
            <w:r w:rsidR="001C09DB">
              <w:rPr>
                <w:noProof/>
                <w:webHidden/>
              </w:rPr>
              <w:fldChar w:fldCharType="separate"/>
            </w:r>
            <w:r w:rsidR="00126F6A">
              <w:rPr>
                <w:noProof/>
                <w:webHidden/>
              </w:rPr>
              <w:t>13</w:t>
            </w:r>
            <w:r w:rsidR="001C09DB">
              <w:rPr>
                <w:noProof/>
                <w:webHidden/>
              </w:rPr>
              <w:fldChar w:fldCharType="end"/>
            </w:r>
          </w:hyperlink>
        </w:p>
        <w:p w14:paraId="6D1DB7A8" w14:textId="43C48A6B" w:rsidR="001C09DB" w:rsidRDefault="00000000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  <w14:ligatures w14:val="standardContextual"/>
            </w:rPr>
          </w:pPr>
          <w:hyperlink w:anchor="_Toc165993992" w:history="1">
            <w:r w:rsidR="001C09DB" w:rsidRPr="00D406A1">
              <w:rPr>
                <w:rStyle w:val="Hypertextovodkaz"/>
                <w:rFonts w:eastAsia="Times New Roman"/>
                <w:noProof/>
              </w:rPr>
              <w:t>zásady hospodaření energiemi</w:t>
            </w:r>
            <w:r w:rsidR="001C09DB">
              <w:rPr>
                <w:noProof/>
                <w:webHidden/>
              </w:rPr>
              <w:tab/>
            </w:r>
            <w:r w:rsidR="001C09DB">
              <w:rPr>
                <w:noProof/>
                <w:webHidden/>
              </w:rPr>
              <w:fldChar w:fldCharType="begin"/>
            </w:r>
            <w:r w:rsidR="001C09DB">
              <w:rPr>
                <w:noProof/>
                <w:webHidden/>
              </w:rPr>
              <w:instrText xml:space="preserve"> PAGEREF _Toc165993992 \h </w:instrText>
            </w:r>
            <w:r w:rsidR="001C09DB">
              <w:rPr>
                <w:noProof/>
                <w:webHidden/>
              </w:rPr>
            </w:r>
            <w:r w:rsidR="001C09DB">
              <w:rPr>
                <w:noProof/>
                <w:webHidden/>
              </w:rPr>
              <w:fldChar w:fldCharType="separate"/>
            </w:r>
            <w:r w:rsidR="00126F6A">
              <w:rPr>
                <w:noProof/>
                <w:webHidden/>
              </w:rPr>
              <w:t>13</w:t>
            </w:r>
            <w:r w:rsidR="001C09DB">
              <w:rPr>
                <w:noProof/>
                <w:webHidden/>
              </w:rPr>
              <w:fldChar w:fldCharType="end"/>
            </w:r>
          </w:hyperlink>
        </w:p>
        <w:p w14:paraId="281BA23E" w14:textId="03814A80" w:rsidR="001C09DB" w:rsidRDefault="00000000">
          <w:pPr>
            <w:pStyle w:val="Obsah1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  <w14:ligatures w14:val="standardContextual"/>
            </w:rPr>
          </w:pPr>
          <w:hyperlink w:anchor="_Toc165993993" w:history="1">
            <w:r w:rsidR="001C09DB" w:rsidRPr="00D406A1">
              <w:rPr>
                <w:rStyle w:val="Hypertextovodkaz"/>
                <w:b/>
                <w:bCs/>
                <w:noProof/>
                <w:kern w:val="28"/>
                <w:shd w:val="clear" w:color="auto" w:fill="CCCCCC"/>
              </w:rPr>
              <w:t>7) požadavky na požární ochranu konstrukcí</w:t>
            </w:r>
            <w:r w:rsidR="001C09DB">
              <w:rPr>
                <w:noProof/>
                <w:webHidden/>
              </w:rPr>
              <w:tab/>
            </w:r>
            <w:r w:rsidR="001C09DB">
              <w:rPr>
                <w:noProof/>
                <w:webHidden/>
              </w:rPr>
              <w:fldChar w:fldCharType="begin"/>
            </w:r>
            <w:r w:rsidR="001C09DB">
              <w:rPr>
                <w:noProof/>
                <w:webHidden/>
              </w:rPr>
              <w:instrText xml:space="preserve"> PAGEREF _Toc165993993 \h </w:instrText>
            </w:r>
            <w:r w:rsidR="001C09DB">
              <w:rPr>
                <w:noProof/>
                <w:webHidden/>
              </w:rPr>
            </w:r>
            <w:r w:rsidR="001C09DB">
              <w:rPr>
                <w:noProof/>
                <w:webHidden/>
              </w:rPr>
              <w:fldChar w:fldCharType="separate"/>
            </w:r>
            <w:r w:rsidR="00126F6A">
              <w:rPr>
                <w:noProof/>
                <w:webHidden/>
              </w:rPr>
              <w:t>14</w:t>
            </w:r>
            <w:r w:rsidR="001C09DB">
              <w:rPr>
                <w:noProof/>
                <w:webHidden/>
              </w:rPr>
              <w:fldChar w:fldCharType="end"/>
            </w:r>
          </w:hyperlink>
        </w:p>
        <w:p w14:paraId="472BE1E4" w14:textId="1AD3A52F" w:rsidR="001C09DB" w:rsidRDefault="00000000">
          <w:pPr>
            <w:pStyle w:val="Obsah1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  <w14:ligatures w14:val="standardContextual"/>
            </w:rPr>
          </w:pPr>
          <w:hyperlink w:anchor="_Toc165993994" w:history="1">
            <w:r w:rsidR="001C09DB" w:rsidRPr="00D406A1">
              <w:rPr>
                <w:rStyle w:val="Hypertextovodkaz"/>
                <w:b/>
                <w:bCs/>
                <w:noProof/>
                <w:kern w:val="28"/>
                <w:shd w:val="clear" w:color="auto" w:fill="CCCCCC"/>
              </w:rPr>
              <w:t>8) údaje o požadovan</w:t>
            </w:r>
            <w:r w:rsidR="001C09DB" w:rsidRPr="00D406A1">
              <w:rPr>
                <w:rStyle w:val="Hypertextovodkaz"/>
                <w:b/>
                <w:bCs/>
                <w:noProof/>
                <w:kern w:val="28"/>
                <w:shd w:val="clear" w:color="auto" w:fill="CCCCCC"/>
                <w:lang w:val="fr-FR"/>
              </w:rPr>
              <w:t xml:space="preserve">é </w:t>
            </w:r>
            <w:r w:rsidR="001C09DB" w:rsidRPr="00D406A1">
              <w:rPr>
                <w:rStyle w:val="Hypertextovodkaz"/>
                <w:b/>
                <w:bCs/>
                <w:noProof/>
                <w:kern w:val="28"/>
                <w:shd w:val="clear" w:color="auto" w:fill="CCCCCC"/>
              </w:rPr>
              <w:t xml:space="preserve">jakosti navržených materiálů </w:t>
            </w:r>
            <w:r w:rsidR="001C09DB" w:rsidRPr="00D406A1">
              <w:rPr>
                <w:rStyle w:val="Hypertextovodkaz"/>
                <w:b/>
                <w:bCs/>
                <w:noProof/>
                <w:kern w:val="28"/>
                <w:shd w:val="clear" w:color="auto" w:fill="CCCCCC"/>
                <w:lang w:val="pt-PT"/>
              </w:rPr>
              <w:t>a o po</w:t>
            </w:r>
            <w:r w:rsidR="001C09DB" w:rsidRPr="00D406A1">
              <w:rPr>
                <w:rStyle w:val="Hypertextovodkaz"/>
                <w:b/>
                <w:bCs/>
                <w:noProof/>
                <w:kern w:val="28"/>
                <w:shd w:val="clear" w:color="auto" w:fill="CCCCCC"/>
              </w:rPr>
              <w:t>žadovan</w:t>
            </w:r>
            <w:r w:rsidR="001C09DB" w:rsidRPr="00D406A1">
              <w:rPr>
                <w:rStyle w:val="Hypertextovodkaz"/>
                <w:b/>
                <w:bCs/>
                <w:noProof/>
                <w:kern w:val="28"/>
                <w:shd w:val="clear" w:color="auto" w:fill="CCCCCC"/>
                <w:lang w:val="fr-FR"/>
              </w:rPr>
              <w:t xml:space="preserve">é </w:t>
            </w:r>
            <w:r w:rsidR="001C09DB" w:rsidRPr="00D406A1">
              <w:rPr>
                <w:rStyle w:val="Hypertextovodkaz"/>
                <w:b/>
                <w:bCs/>
                <w:noProof/>
                <w:kern w:val="28"/>
                <w:shd w:val="clear" w:color="auto" w:fill="CCCCCC"/>
              </w:rPr>
              <w:t>jakosti provedení</w:t>
            </w:r>
            <w:r w:rsidR="001C09DB">
              <w:rPr>
                <w:noProof/>
                <w:webHidden/>
              </w:rPr>
              <w:tab/>
            </w:r>
            <w:r w:rsidR="001C09DB">
              <w:rPr>
                <w:noProof/>
                <w:webHidden/>
              </w:rPr>
              <w:fldChar w:fldCharType="begin"/>
            </w:r>
            <w:r w:rsidR="001C09DB">
              <w:rPr>
                <w:noProof/>
                <w:webHidden/>
              </w:rPr>
              <w:instrText xml:space="preserve"> PAGEREF _Toc165993994 \h </w:instrText>
            </w:r>
            <w:r w:rsidR="001C09DB">
              <w:rPr>
                <w:noProof/>
                <w:webHidden/>
              </w:rPr>
            </w:r>
            <w:r w:rsidR="001C09DB">
              <w:rPr>
                <w:noProof/>
                <w:webHidden/>
              </w:rPr>
              <w:fldChar w:fldCharType="separate"/>
            </w:r>
            <w:r w:rsidR="00126F6A">
              <w:rPr>
                <w:noProof/>
                <w:webHidden/>
              </w:rPr>
              <w:t>14</w:t>
            </w:r>
            <w:r w:rsidR="001C09DB">
              <w:rPr>
                <w:noProof/>
                <w:webHidden/>
              </w:rPr>
              <w:fldChar w:fldCharType="end"/>
            </w:r>
          </w:hyperlink>
        </w:p>
        <w:p w14:paraId="1A07BE72" w14:textId="4F9B9690" w:rsidR="001C09DB" w:rsidRPr="001C09DB" w:rsidRDefault="00000000">
          <w:pPr>
            <w:pStyle w:val="Obsah1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  <w14:ligatures w14:val="standardContextual"/>
            </w:rPr>
          </w:pPr>
          <w:hyperlink w:anchor="_Toc165993996" w:history="1">
            <w:r w:rsidR="001C09DB" w:rsidRPr="001C09DB">
              <w:rPr>
                <w:rStyle w:val="Hypertextovodkaz"/>
                <w:b/>
                <w:bCs/>
                <w:noProof/>
                <w:kern w:val="28"/>
                <w:shd w:val="clear" w:color="auto" w:fill="CCCCCC"/>
              </w:rPr>
              <w:t>9) popis netradičních technologických postupů a zvláštních požadavků na provádění a jakost navržených konstrukcí</w:t>
            </w:r>
            <w:r w:rsidR="001C09DB" w:rsidRPr="001C09DB">
              <w:rPr>
                <w:noProof/>
                <w:webHidden/>
              </w:rPr>
              <w:tab/>
            </w:r>
            <w:r w:rsidR="001C09DB" w:rsidRPr="001C09DB">
              <w:rPr>
                <w:noProof/>
                <w:webHidden/>
              </w:rPr>
              <w:fldChar w:fldCharType="begin"/>
            </w:r>
            <w:r w:rsidR="001C09DB" w:rsidRPr="001C09DB">
              <w:rPr>
                <w:noProof/>
                <w:webHidden/>
              </w:rPr>
              <w:instrText xml:space="preserve"> PAGEREF _Toc165993996 \h </w:instrText>
            </w:r>
            <w:r w:rsidR="001C09DB" w:rsidRPr="001C09DB">
              <w:rPr>
                <w:noProof/>
                <w:webHidden/>
              </w:rPr>
            </w:r>
            <w:r w:rsidR="001C09DB" w:rsidRPr="001C09DB">
              <w:rPr>
                <w:noProof/>
                <w:webHidden/>
              </w:rPr>
              <w:fldChar w:fldCharType="separate"/>
            </w:r>
            <w:r w:rsidR="00126F6A">
              <w:rPr>
                <w:noProof/>
                <w:webHidden/>
              </w:rPr>
              <w:t>14</w:t>
            </w:r>
            <w:r w:rsidR="001C09DB" w:rsidRPr="001C09DB">
              <w:rPr>
                <w:noProof/>
                <w:webHidden/>
              </w:rPr>
              <w:fldChar w:fldCharType="end"/>
            </w:r>
          </w:hyperlink>
        </w:p>
        <w:p w14:paraId="3621CE71" w14:textId="59EC7B91" w:rsidR="001C09DB" w:rsidRPr="001C09DB" w:rsidRDefault="00000000">
          <w:pPr>
            <w:pStyle w:val="Obsah1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  <w14:ligatures w14:val="standardContextual"/>
            </w:rPr>
          </w:pPr>
          <w:hyperlink w:anchor="_Toc165993997" w:history="1">
            <w:r w:rsidR="001C09DB" w:rsidRPr="001C09DB">
              <w:rPr>
                <w:rStyle w:val="Hypertextovodkaz"/>
                <w:b/>
                <w:bCs/>
                <w:noProof/>
                <w:kern w:val="28"/>
                <w:shd w:val="clear" w:color="auto" w:fill="CCCCCC"/>
              </w:rPr>
              <w:t>10) požadavky na vypracování dokumentace zajišťovan</w:t>
            </w:r>
            <w:r w:rsidR="001C09DB" w:rsidRPr="001C09DB">
              <w:rPr>
                <w:rStyle w:val="Hypertextovodkaz"/>
                <w:b/>
                <w:bCs/>
                <w:noProof/>
                <w:kern w:val="28"/>
                <w:shd w:val="clear" w:color="auto" w:fill="CCCCCC"/>
                <w:lang w:val="fr-FR"/>
              </w:rPr>
              <w:t xml:space="preserve">é </w:t>
            </w:r>
            <w:r w:rsidR="001C09DB" w:rsidRPr="001C09DB">
              <w:rPr>
                <w:rStyle w:val="Hypertextovodkaz"/>
                <w:b/>
                <w:bCs/>
                <w:noProof/>
                <w:kern w:val="28"/>
                <w:shd w:val="clear" w:color="auto" w:fill="CCCCCC"/>
              </w:rPr>
              <w:t>zhotovitelem stavby - obsah a rozsah výrobní a dílensk</w:t>
            </w:r>
            <w:r w:rsidR="001C09DB" w:rsidRPr="001C09DB">
              <w:rPr>
                <w:rStyle w:val="Hypertextovodkaz"/>
                <w:b/>
                <w:bCs/>
                <w:noProof/>
                <w:kern w:val="28"/>
                <w:shd w:val="clear" w:color="auto" w:fill="CCCCCC"/>
                <w:lang w:val="fr-FR"/>
              </w:rPr>
              <w:t xml:space="preserve">é </w:t>
            </w:r>
            <w:r w:rsidR="001C09DB" w:rsidRPr="001C09DB">
              <w:rPr>
                <w:rStyle w:val="Hypertextovodkaz"/>
                <w:b/>
                <w:bCs/>
                <w:noProof/>
                <w:kern w:val="28"/>
                <w:shd w:val="clear" w:color="auto" w:fill="CCCCCC"/>
              </w:rPr>
              <w:t>dokumentace zhotovitele</w:t>
            </w:r>
            <w:r w:rsidR="001C09DB" w:rsidRPr="001C09DB">
              <w:rPr>
                <w:noProof/>
                <w:webHidden/>
              </w:rPr>
              <w:tab/>
            </w:r>
            <w:r w:rsidR="001C09DB" w:rsidRPr="001C09DB">
              <w:rPr>
                <w:noProof/>
                <w:webHidden/>
              </w:rPr>
              <w:fldChar w:fldCharType="begin"/>
            </w:r>
            <w:r w:rsidR="001C09DB" w:rsidRPr="001C09DB">
              <w:rPr>
                <w:noProof/>
                <w:webHidden/>
              </w:rPr>
              <w:instrText xml:space="preserve"> PAGEREF _Toc165993997 \h </w:instrText>
            </w:r>
            <w:r w:rsidR="001C09DB" w:rsidRPr="001C09DB">
              <w:rPr>
                <w:noProof/>
                <w:webHidden/>
              </w:rPr>
            </w:r>
            <w:r w:rsidR="001C09DB" w:rsidRPr="001C09DB">
              <w:rPr>
                <w:noProof/>
                <w:webHidden/>
              </w:rPr>
              <w:fldChar w:fldCharType="separate"/>
            </w:r>
            <w:r w:rsidR="00126F6A">
              <w:rPr>
                <w:noProof/>
                <w:webHidden/>
              </w:rPr>
              <w:t>14</w:t>
            </w:r>
            <w:r w:rsidR="001C09DB" w:rsidRPr="001C09DB">
              <w:rPr>
                <w:noProof/>
                <w:webHidden/>
              </w:rPr>
              <w:fldChar w:fldCharType="end"/>
            </w:r>
          </w:hyperlink>
        </w:p>
        <w:p w14:paraId="49F99347" w14:textId="0F57AE4D" w:rsidR="001C09DB" w:rsidRPr="001C09DB" w:rsidRDefault="00000000">
          <w:pPr>
            <w:pStyle w:val="Obsah1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  <w14:ligatures w14:val="standardContextual"/>
            </w:rPr>
          </w:pPr>
          <w:hyperlink w:anchor="_Toc165993998" w:history="1">
            <w:r w:rsidR="001C09DB" w:rsidRPr="001C09DB">
              <w:rPr>
                <w:rStyle w:val="Hypertextovodkaz"/>
                <w:b/>
                <w:bCs/>
                <w:noProof/>
                <w:kern w:val="28"/>
                <w:shd w:val="clear" w:color="auto" w:fill="CCCCCC"/>
              </w:rPr>
              <w:t>11) stanovení požadovaných kontrol zakrý</w:t>
            </w:r>
            <w:r w:rsidR="001C09DB" w:rsidRPr="001C09DB">
              <w:rPr>
                <w:rStyle w:val="Hypertextovodkaz"/>
                <w:b/>
                <w:bCs/>
                <w:noProof/>
                <w:kern w:val="28"/>
                <w:shd w:val="clear" w:color="auto" w:fill="CCCCCC"/>
                <w:lang w:val="nl-NL"/>
              </w:rPr>
              <w:t>van</w:t>
            </w:r>
            <w:r w:rsidR="001C09DB" w:rsidRPr="001C09DB">
              <w:rPr>
                <w:rStyle w:val="Hypertextovodkaz"/>
                <w:b/>
                <w:bCs/>
                <w:noProof/>
                <w:kern w:val="28"/>
                <w:shd w:val="clear" w:color="auto" w:fill="CCCCCC"/>
              </w:rPr>
              <w:t>ých konstrukcí a případných kontrolních měření a zkoušek, pokud jsou požadovány nad rámec povinných - stanovených příslušnými technologickými předpisy a normami</w:t>
            </w:r>
            <w:r w:rsidR="001C09DB" w:rsidRPr="001C09DB">
              <w:rPr>
                <w:noProof/>
                <w:webHidden/>
              </w:rPr>
              <w:tab/>
            </w:r>
            <w:r w:rsidR="001C09DB" w:rsidRPr="001C09DB">
              <w:rPr>
                <w:noProof/>
                <w:webHidden/>
              </w:rPr>
              <w:fldChar w:fldCharType="begin"/>
            </w:r>
            <w:r w:rsidR="001C09DB" w:rsidRPr="001C09DB">
              <w:rPr>
                <w:noProof/>
                <w:webHidden/>
              </w:rPr>
              <w:instrText xml:space="preserve"> PAGEREF _Toc165993998 \h </w:instrText>
            </w:r>
            <w:r w:rsidR="001C09DB" w:rsidRPr="001C09DB">
              <w:rPr>
                <w:noProof/>
                <w:webHidden/>
              </w:rPr>
            </w:r>
            <w:r w:rsidR="001C09DB" w:rsidRPr="001C09DB">
              <w:rPr>
                <w:noProof/>
                <w:webHidden/>
              </w:rPr>
              <w:fldChar w:fldCharType="separate"/>
            </w:r>
            <w:r w:rsidR="00126F6A">
              <w:rPr>
                <w:noProof/>
                <w:webHidden/>
              </w:rPr>
              <w:t>14</w:t>
            </w:r>
            <w:r w:rsidR="001C09DB" w:rsidRPr="001C09DB">
              <w:rPr>
                <w:noProof/>
                <w:webHidden/>
              </w:rPr>
              <w:fldChar w:fldCharType="end"/>
            </w:r>
          </w:hyperlink>
        </w:p>
        <w:p w14:paraId="0693D68D" w14:textId="259850D4" w:rsidR="001C09DB" w:rsidRDefault="00000000">
          <w:pPr>
            <w:pStyle w:val="Obsah1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bdr w:val="none" w:sz="0" w:space="0" w:color="auto"/>
              <w14:ligatures w14:val="standardContextual"/>
            </w:rPr>
          </w:pPr>
          <w:hyperlink w:anchor="_Toc165993999" w:history="1">
            <w:r w:rsidR="001C09DB" w:rsidRPr="001C09DB">
              <w:rPr>
                <w:rStyle w:val="Hypertextovodkaz"/>
                <w:b/>
                <w:bCs/>
                <w:noProof/>
                <w:kern w:val="28"/>
                <w:shd w:val="clear" w:color="auto" w:fill="CCCCCC"/>
              </w:rPr>
              <w:t>12) vý</w:t>
            </w:r>
            <w:r w:rsidR="001C09DB" w:rsidRPr="001C09DB">
              <w:rPr>
                <w:rStyle w:val="Hypertextovodkaz"/>
                <w:b/>
                <w:bCs/>
                <w:noProof/>
                <w:kern w:val="28"/>
                <w:shd w:val="clear" w:color="auto" w:fill="CCCCCC"/>
                <w:lang w:val="fr-FR"/>
              </w:rPr>
              <w:t>pis pou</w:t>
            </w:r>
            <w:r w:rsidR="001C09DB" w:rsidRPr="001C09DB">
              <w:rPr>
                <w:rStyle w:val="Hypertextovodkaz"/>
                <w:b/>
                <w:bCs/>
                <w:noProof/>
                <w:kern w:val="28"/>
                <w:shd w:val="clear" w:color="auto" w:fill="CCCCCC"/>
              </w:rPr>
              <w:t>žitý</w:t>
            </w:r>
            <w:r w:rsidR="001C09DB" w:rsidRPr="001C09DB">
              <w:rPr>
                <w:rStyle w:val="Hypertextovodkaz"/>
                <w:b/>
                <w:bCs/>
                <w:noProof/>
                <w:kern w:val="28"/>
                <w:shd w:val="clear" w:color="auto" w:fill="CCCCCC"/>
                <w:lang w:val="de-DE"/>
              </w:rPr>
              <w:t>ch norem</w:t>
            </w:r>
            <w:r w:rsidR="001C09DB" w:rsidRPr="001C09DB">
              <w:rPr>
                <w:noProof/>
                <w:webHidden/>
              </w:rPr>
              <w:tab/>
            </w:r>
            <w:r w:rsidR="001C09DB" w:rsidRPr="001C09DB">
              <w:rPr>
                <w:noProof/>
                <w:webHidden/>
              </w:rPr>
              <w:fldChar w:fldCharType="begin"/>
            </w:r>
            <w:r w:rsidR="001C09DB" w:rsidRPr="001C09DB">
              <w:rPr>
                <w:noProof/>
                <w:webHidden/>
              </w:rPr>
              <w:instrText xml:space="preserve"> PAGEREF _Toc165993999 \h </w:instrText>
            </w:r>
            <w:r w:rsidR="001C09DB" w:rsidRPr="001C09DB">
              <w:rPr>
                <w:noProof/>
                <w:webHidden/>
              </w:rPr>
            </w:r>
            <w:r w:rsidR="001C09DB" w:rsidRPr="001C09DB">
              <w:rPr>
                <w:noProof/>
                <w:webHidden/>
              </w:rPr>
              <w:fldChar w:fldCharType="separate"/>
            </w:r>
            <w:r w:rsidR="00126F6A">
              <w:rPr>
                <w:noProof/>
                <w:webHidden/>
              </w:rPr>
              <w:t>14</w:t>
            </w:r>
            <w:r w:rsidR="001C09DB" w:rsidRPr="001C09DB">
              <w:rPr>
                <w:noProof/>
                <w:webHidden/>
              </w:rPr>
              <w:fldChar w:fldCharType="end"/>
            </w:r>
          </w:hyperlink>
        </w:p>
        <w:p w14:paraId="60E4A86D" w14:textId="10AF8462" w:rsidR="001C09DB" w:rsidRPr="001C09DB" w:rsidRDefault="001C09DB" w:rsidP="001C09DB">
          <w:r>
            <w:rPr>
              <w:b/>
              <w:bCs/>
            </w:rPr>
            <w:fldChar w:fldCharType="end"/>
          </w:r>
        </w:p>
      </w:sdtContent>
    </w:sdt>
    <w:p w14:paraId="3142CD05" w14:textId="6EF24F9A" w:rsidR="001A11D2" w:rsidRPr="001A11D2" w:rsidRDefault="00000000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  <w:pict w14:anchorId="556BA15E">
          <v:rect id="_x0000_i1025" style="width:0;height:1.5pt" o:hralign="center" o:hrstd="t" o:hr="t" fillcolor="#a0a0a0" stroked="f"/>
        </w:pict>
      </w:r>
    </w:p>
    <w:p w14:paraId="6AC000BF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62E9879C" w14:textId="77777777" w:rsidR="001A11D2" w:rsidRPr="001A11D2" w:rsidRDefault="001A11D2" w:rsidP="001A11D2">
      <w:pPr>
        <w:keepNext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CCCCCC"/>
        <w:spacing w:after="0" w:line="20" w:lineRule="atLeast"/>
        <w:jc w:val="both"/>
        <w:outlineLvl w:val="0"/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lang w:eastAsia="cs-CZ"/>
          <w14:ligatures w14:val="none"/>
        </w:rPr>
      </w:pPr>
      <w:bookmarkStart w:id="0" w:name="_Toc"/>
      <w:bookmarkStart w:id="1" w:name="_Toc138809748"/>
      <w:bookmarkStart w:id="2" w:name="_Toc165993952"/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lang w:eastAsia="cs-CZ"/>
          <w14:ligatures w14:val="none"/>
        </w:rPr>
        <w:t>účel objektu, funkční náplň, kapacitní údaje</w:t>
      </w:r>
      <w:bookmarkEnd w:id="0"/>
      <w:bookmarkEnd w:id="1"/>
      <w:bookmarkEnd w:id="2"/>
    </w:p>
    <w:p w14:paraId="34045EEA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26B9F86C" w14:textId="77777777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3" w:name="_Toc1"/>
      <w:bookmarkStart w:id="4" w:name="_Toc138809749"/>
      <w:bookmarkStart w:id="5" w:name="_Toc165993953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účel objektu</w:t>
      </w:r>
      <w:bookmarkEnd w:id="3"/>
      <w:bookmarkEnd w:id="4"/>
      <w:bookmarkEnd w:id="5"/>
    </w:p>
    <w:p w14:paraId="477C10AA" w14:textId="4028DC2A" w:rsidR="001A11D2" w:rsidRPr="001A11D2" w:rsidRDefault="00D95479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bookmarkStart w:id="6" w:name="_Hlk138812876"/>
      <w:bookmarkStart w:id="7" w:name="_Hlk138812654"/>
      <w:bookmarkStart w:id="8" w:name="_Hlk138811860"/>
      <w:r w:rsidRPr="00D95479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Nový</w:t>
      </w:r>
      <w:r w:rsidR="001A11D2" w:rsidRPr="00D95479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objekt SO0</w:t>
      </w:r>
      <w:r w:rsidR="00A0181F" w:rsidRPr="00D95479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4</w:t>
      </w:r>
      <w:r w:rsidR="001A11D2" w:rsidRPr="00D95479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je půdorysně </w:t>
      </w:r>
      <w:r w:rsidR="00A0181F" w:rsidRPr="00D95479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d</w:t>
      </w:r>
      <w:r w:rsidR="001A11D2" w:rsidRPr="00D95479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o </w:t>
      </w:r>
      <w:r w:rsidR="00A0181F" w:rsidRPr="00D95479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tvaru L </w:t>
      </w:r>
      <w:r w:rsidR="001A11D2" w:rsidRPr="00D95479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a je součástí sportovního a bytového centra. Objekt </w:t>
      </w:r>
      <w:proofErr w:type="gramStart"/>
      <w:r w:rsidR="001A11D2" w:rsidRPr="00D95479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slouží</w:t>
      </w:r>
      <w:proofErr w:type="gramEnd"/>
      <w:r w:rsidR="001A11D2" w:rsidRPr="00D95479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jako </w:t>
      </w:r>
      <w:r w:rsidR="00A0181F" w:rsidRPr="00D95479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spojovací chodba</w:t>
      </w:r>
      <w:r w:rsidR="001A11D2" w:rsidRPr="00D95479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. Jedná se o </w:t>
      </w:r>
      <w:r w:rsidR="00A0181F" w:rsidRPr="00D95479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jedno</w:t>
      </w:r>
      <w:r w:rsidR="001A11D2" w:rsidRPr="00D95479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podlažní </w:t>
      </w:r>
      <w:r w:rsidR="00B834B7" w:rsidRPr="00D95479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ne</w:t>
      </w:r>
      <w:r w:rsidR="001A11D2" w:rsidRPr="00D95479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podsklepený objekt s</w:t>
      </w:r>
      <w:r w:rsidR="00A0181F" w:rsidRPr="00D95479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 nízkou sedlovou </w:t>
      </w:r>
      <w:r w:rsidR="001A11D2" w:rsidRPr="00D95479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střechou se sklonem </w:t>
      </w:r>
      <w:r w:rsidRPr="00D95479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10</w:t>
      </w:r>
      <w:r w:rsidR="001A11D2" w:rsidRPr="00D95479">
        <w:rPr>
          <w:rFonts w:ascii="Arial" w:eastAsia="Arial" w:hAnsi="Arial" w:cs="Arial"/>
          <w:color w:val="000000"/>
          <w:kern w:val="0"/>
          <w:u w:color="000000"/>
          <w:bdr w:val="nil"/>
          <w:vertAlign w:val="superscript"/>
          <w:lang w:eastAsia="cs-CZ"/>
          <w14:ligatures w14:val="none"/>
        </w:rPr>
        <w:t>o</w:t>
      </w:r>
      <w:r w:rsidR="001A11D2" w:rsidRPr="00D95479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s krytinou z</w:t>
      </w:r>
      <w:r w:rsidRPr="00D95479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 trapéz plechu</w:t>
      </w:r>
      <w:r w:rsidR="001A11D2" w:rsidRPr="00D95479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.</w:t>
      </w:r>
      <w:r w:rsidR="001A11D2"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</w:t>
      </w:r>
    </w:p>
    <w:p w14:paraId="7D9823E5" w14:textId="77777777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9" w:name="_Toc2"/>
      <w:bookmarkStart w:id="10" w:name="_Toc138809750"/>
      <w:bookmarkStart w:id="11" w:name="_Toc165993954"/>
      <w:bookmarkEnd w:id="6"/>
      <w:bookmarkEnd w:id="7"/>
      <w:bookmarkEnd w:id="8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funkční náplň</w:t>
      </w:r>
      <w:bookmarkEnd w:id="9"/>
      <w:bookmarkEnd w:id="10"/>
      <w:bookmarkEnd w:id="11"/>
    </w:p>
    <w:p w14:paraId="50A5F5BC" w14:textId="456F8FD2" w:rsidR="001A11D2" w:rsidRPr="001A11D2" w:rsidRDefault="00D95479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bookmarkStart w:id="12" w:name="_Hlk172338135"/>
      <w:r w:rsidRPr="00D95479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Objekt</w:t>
      </w:r>
      <w:r w:rsidR="00C1722B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bude</w:t>
      </w:r>
      <w:r w:rsidRPr="00D95479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slouž</w:t>
      </w:r>
      <w:r w:rsidR="00C1722B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it</w:t>
      </w:r>
      <w:r w:rsidRPr="00D95479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jako spojovací chodba</w:t>
      </w:r>
      <w:r w:rsidR="00C1722B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mezi objektem SO01 a vstupní halou</w:t>
      </w:r>
      <w:r w:rsidR="001A11D2" w:rsidRPr="00D95479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.</w:t>
      </w:r>
    </w:p>
    <w:bookmarkEnd w:id="12"/>
    <w:p w14:paraId="09D11CB8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36477624" w14:textId="77777777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13" w:name="_Toc3"/>
      <w:bookmarkStart w:id="14" w:name="_Toc138809751"/>
      <w:bookmarkStart w:id="15" w:name="_Toc165993955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kapacitní údaje</w:t>
      </w:r>
      <w:bookmarkEnd w:id="13"/>
      <w:bookmarkEnd w:id="14"/>
      <w:bookmarkEnd w:id="15"/>
    </w:p>
    <w:p w14:paraId="18251A89" w14:textId="77777777" w:rsidR="00D95479" w:rsidRPr="00D95479" w:rsidRDefault="00D95479" w:rsidP="00D95479">
      <w:pPr>
        <w:spacing w:after="0" w:line="240" w:lineRule="auto"/>
        <w:rPr>
          <w:rFonts w:ascii="Arial" w:eastAsia="Times New Roman" w:hAnsi="Arial" w:cs="Times New Roman"/>
          <w:kern w:val="0"/>
          <w:u w:color="000000"/>
          <w14:ligatures w14:val="none"/>
        </w:rPr>
      </w:pPr>
      <w:r w:rsidRPr="00D95479">
        <w:rPr>
          <w:rFonts w:ascii="Arial" w:eastAsia="Times New Roman" w:hAnsi="Arial" w:cs="Times New Roman"/>
          <w:kern w:val="0"/>
          <w:u w:color="000000"/>
          <w14:ligatures w14:val="none"/>
        </w:rPr>
        <w:t>Zastavěná plocha: 147,68 m2</w:t>
      </w:r>
    </w:p>
    <w:p w14:paraId="10BA79DD" w14:textId="6277C538" w:rsidR="001A11D2" w:rsidRPr="00D95479" w:rsidRDefault="00D95479" w:rsidP="00D95479">
      <w:pPr>
        <w:spacing w:after="0" w:line="240" w:lineRule="auto"/>
        <w:rPr>
          <w:rFonts w:ascii="Arial" w:eastAsia="Times New Roman" w:hAnsi="Arial" w:cs="Times New Roman"/>
          <w:kern w:val="0"/>
          <w:u w:color="000000"/>
          <w14:ligatures w14:val="none"/>
        </w:rPr>
      </w:pPr>
      <w:r w:rsidRPr="00D95479">
        <w:rPr>
          <w:rFonts w:ascii="Arial" w:eastAsia="Times New Roman" w:hAnsi="Arial" w:cs="Times New Roman"/>
          <w:kern w:val="0"/>
          <w:u w:color="000000"/>
          <w14:ligatures w14:val="none"/>
        </w:rPr>
        <w:t>Obestavěný prostor: 434,327 m3</w:t>
      </w:r>
    </w:p>
    <w:p w14:paraId="5EE03E00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5BB75E90" w14:textId="77777777" w:rsidR="001A11D2" w:rsidRPr="001A11D2" w:rsidRDefault="001A11D2" w:rsidP="001A11D2">
      <w:pPr>
        <w:keepNext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CCCCCC"/>
        <w:spacing w:after="0" w:line="20" w:lineRule="atLeast"/>
        <w:jc w:val="both"/>
        <w:outlineLvl w:val="0"/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lang w:eastAsia="cs-CZ"/>
          <w14:ligatures w14:val="none"/>
        </w:rPr>
      </w:pPr>
      <w:bookmarkStart w:id="16" w:name="_Toc4"/>
      <w:bookmarkStart w:id="17" w:name="_Toc138809752"/>
      <w:bookmarkStart w:id="18" w:name="_Toc165993956"/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lang w:eastAsia="cs-CZ"/>
          <w14:ligatures w14:val="none"/>
        </w:rPr>
        <w:t>architektonické, výtvarné, materiálové a dispoziční řešení, bezbariérové užívání stavby</w:t>
      </w:r>
      <w:bookmarkEnd w:id="16"/>
      <w:bookmarkEnd w:id="17"/>
      <w:bookmarkEnd w:id="18"/>
    </w:p>
    <w:p w14:paraId="24B3AEFA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1C4C7F8B" w14:textId="77777777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19" w:name="_Toc5"/>
      <w:bookmarkStart w:id="20" w:name="_Toc138809753"/>
      <w:bookmarkStart w:id="21" w:name="_Toc165993957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architektonické</w:t>
      </w:r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val="fr-FR" w:eastAsia="cs-CZ"/>
          <w14:ligatures w14:val="none"/>
        </w:rPr>
        <w:t xml:space="preserve"> </w:t>
      </w:r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a výtvarné řešení</w:t>
      </w:r>
      <w:bookmarkEnd w:id="19"/>
      <w:bookmarkEnd w:id="20"/>
      <w:bookmarkEnd w:id="21"/>
    </w:p>
    <w:p w14:paraId="29687E01" w14:textId="42A7D4DD" w:rsidR="00C1722B" w:rsidRPr="00C1722B" w:rsidRDefault="00C1722B" w:rsidP="00C1722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bookmarkStart w:id="22" w:name="_Toc6"/>
      <w:r w:rsidRPr="00C1722B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Půdorysně je objekt tvaru L. Jedná se o jednopodlažní nepodsklepený objekt se sedlovou střechou. Spojovací trakt je navržen z ocelové rámové konstrukce, vnější opláštění je ze sendvičových PIR panelů </w:t>
      </w:r>
      <w:proofErr w:type="spellStart"/>
      <w:r w:rsidRPr="00C1722B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tl</w:t>
      </w:r>
      <w:proofErr w:type="spellEnd"/>
      <w:r w:rsidRPr="00C1722B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. 80 mm se skrytým spojem s plechovým povrchem tl.0,7mm, </w:t>
      </w:r>
      <w:r w:rsidR="00C97C74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kolem oken je navrženo zateplení z PIR panelů stejné tloušťky bez povrchové úpravy, na které bude zhotovena fasádní omítka</w:t>
      </w:r>
      <w:r w:rsidR="00C97C74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. P</w:t>
      </w:r>
      <w:r w:rsidRPr="00C1722B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anely budou uchyceny do vodorovného roštu z C profilů, který je kotven mezi ocelovými rámy. Jako vnitřní opláštění a podhled je navrženo ze sendvičových PIR panelů s plechovou povrchovou úpravou </w:t>
      </w:r>
      <w:proofErr w:type="spellStart"/>
      <w:r w:rsidRPr="00C1722B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tl</w:t>
      </w:r>
      <w:proofErr w:type="spellEnd"/>
      <w:r w:rsidRPr="00C1722B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. 40 mm. Střešní opláštění je navrženo z PIR sendvičových panelů s trapéz plechem kotvených do střešního roštu z C profilu. Fasáda, střecha a klempířské prvky objektu je barvy RAL7016.</w:t>
      </w:r>
    </w:p>
    <w:p w14:paraId="10EC519E" w14:textId="28B6C1B5" w:rsidR="001A11D2" w:rsidRPr="001A11D2" w:rsidRDefault="00C1722B" w:rsidP="00C1722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C1722B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Ocelová rámová konstrukce je kotvena do nových železobetonových základových pasů, které budou odizolovány XPS tl.40 mm a bude zhotovena fasádní omítka. Budou zhotoveny nové venkovní betonové schody do vstupní haly o rozměrech 3x130/250. Veškeré tvrdé spoje kov na kov budou opatřeny těsnící páskou.</w:t>
      </w:r>
    </w:p>
    <w:p w14:paraId="5503E759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11CF3014" w14:textId="77777777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23" w:name="_Toc138809754"/>
      <w:bookmarkStart w:id="24" w:name="_Toc165993958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materiálové řešení</w:t>
      </w:r>
      <w:bookmarkStart w:id="25" w:name="_Hlk138766485"/>
      <w:bookmarkEnd w:id="22"/>
      <w:bookmarkEnd w:id="23"/>
      <w:bookmarkEnd w:id="24"/>
    </w:p>
    <w:p w14:paraId="54743493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bookmarkEnd w:id="25"/>
    <w:p w14:paraId="7390EE72" w14:textId="785A61AA" w:rsidR="00C1722B" w:rsidRPr="00541F46" w:rsidRDefault="00C1722B" w:rsidP="00C1722B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541F46">
        <w:rPr>
          <w:rFonts w:ascii="Arial" w:eastAsia="Times New Roman" w:hAnsi="Arial" w:cs="Times New Roman"/>
          <w:kern w:val="0"/>
          <w14:ligatures w14:val="none"/>
        </w:rPr>
        <w:t xml:space="preserve">Spojovací trakt je navržen z ocelové rámové konstrukce, vnější opláštění je ze sendvičových PIR panelů </w:t>
      </w:r>
      <w:proofErr w:type="spellStart"/>
      <w:r w:rsidRPr="00541F46">
        <w:rPr>
          <w:rFonts w:ascii="Arial" w:eastAsia="Times New Roman" w:hAnsi="Arial" w:cs="Times New Roman"/>
          <w:kern w:val="0"/>
          <w14:ligatures w14:val="none"/>
        </w:rPr>
        <w:t>tl</w:t>
      </w:r>
      <w:proofErr w:type="spellEnd"/>
      <w:r w:rsidRPr="00541F46">
        <w:rPr>
          <w:rFonts w:ascii="Arial" w:eastAsia="Times New Roman" w:hAnsi="Arial" w:cs="Times New Roman"/>
          <w:kern w:val="0"/>
          <w14:ligatures w14:val="none"/>
        </w:rPr>
        <w:t>. 80 mm se skrytým spojem s plechovým povrchem tl.0,7mm,</w:t>
      </w:r>
      <w:r w:rsidR="00C97C74" w:rsidRPr="00C97C74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</w:t>
      </w:r>
      <w:r w:rsidR="00C97C74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kolem oken je navrženo zateplení z PIR panelů stejné tloušťky bez povrchové úpravy, na které bude zhotovena fasádní omítka</w:t>
      </w:r>
      <w:r w:rsidR="00C97C74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.</w:t>
      </w:r>
      <w:r w:rsidRPr="00541F46">
        <w:rPr>
          <w:rFonts w:ascii="Arial" w:eastAsia="Times New Roman" w:hAnsi="Arial" w:cs="Times New Roman"/>
          <w:kern w:val="0"/>
          <w14:ligatures w14:val="none"/>
        </w:rPr>
        <w:t xml:space="preserve"> </w:t>
      </w:r>
      <w:r w:rsidR="00C97C74">
        <w:rPr>
          <w:rFonts w:ascii="Arial" w:eastAsia="Times New Roman" w:hAnsi="Arial" w:cs="Times New Roman"/>
          <w:kern w:val="0"/>
          <w14:ligatures w14:val="none"/>
        </w:rPr>
        <w:t>P</w:t>
      </w:r>
      <w:r w:rsidRPr="00541F46">
        <w:rPr>
          <w:rFonts w:ascii="Arial" w:eastAsia="Times New Roman" w:hAnsi="Arial" w:cs="Times New Roman"/>
          <w:kern w:val="0"/>
          <w14:ligatures w14:val="none"/>
        </w:rPr>
        <w:t xml:space="preserve">anely budou uchyceny do vodorovného roštu z C profilů, který je kotven mezi ocelovými rámy. Jako vnitřní opláštění a podhled je navrženo ze sendvičových PIR panelů s </w:t>
      </w: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plechovou </w:t>
      </w:r>
      <w:r w:rsidRPr="00541F46">
        <w:rPr>
          <w:rFonts w:ascii="Arial" w:eastAsia="Times New Roman" w:hAnsi="Arial" w:cs="Times New Roman"/>
          <w:kern w:val="0"/>
          <w14:ligatures w14:val="none"/>
        </w:rPr>
        <w:t xml:space="preserve">povrchovou úpravou </w:t>
      </w:r>
      <w:proofErr w:type="spellStart"/>
      <w:r w:rsidRPr="00541F46">
        <w:rPr>
          <w:rFonts w:ascii="Arial" w:eastAsia="Times New Roman" w:hAnsi="Arial" w:cs="Times New Roman"/>
          <w:kern w:val="0"/>
          <w14:ligatures w14:val="none"/>
        </w:rPr>
        <w:t>tl</w:t>
      </w:r>
      <w:proofErr w:type="spellEnd"/>
      <w:r w:rsidRPr="00541F46">
        <w:rPr>
          <w:rFonts w:ascii="Arial" w:eastAsia="Times New Roman" w:hAnsi="Arial" w:cs="Times New Roman"/>
          <w:kern w:val="0"/>
          <w14:ligatures w14:val="none"/>
        </w:rPr>
        <w:t>. 40 mm. Střešní opláštění je navrženo z PIR sendvičových panelů s trapéz plechem kotvených do střešního roštu z C profilu. Fasáda, střecha a klempířské prvky objektu je barvy RAL7016.</w:t>
      </w:r>
    </w:p>
    <w:p w14:paraId="1A189104" w14:textId="77777777" w:rsidR="00C1722B" w:rsidRPr="00586280" w:rsidRDefault="00C1722B" w:rsidP="00C1722B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541F46">
        <w:rPr>
          <w:rFonts w:ascii="Arial" w:eastAsia="Times New Roman" w:hAnsi="Arial" w:cs="Times New Roman"/>
          <w:kern w:val="0"/>
          <w14:ligatures w14:val="none"/>
        </w:rPr>
        <w:t xml:space="preserve">Ocelová rámová konstrukce je kotvena do nových železobetonových základových pasů, které budou odizolovány XPS tl.40 mm a bude zhotovena fasádní omítka. Budou zhotoveny </w:t>
      </w:r>
      <w:r w:rsidRPr="00541F46">
        <w:rPr>
          <w:rFonts w:ascii="Arial" w:eastAsia="Times New Roman" w:hAnsi="Arial" w:cs="Times New Roman"/>
          <w:kern w:val="0"/>
          <w14:ligatures w14:val="none"/>
        </w:rPr>
        <w:lastRenderedPageBreak/>
        <w:t>nové venkovní betonové schody do vstupní haly o rozměrech 3x130/250. Veškeré tvrdé spoje kov na kov budou opatřeny těsnící páskou.</w:t>
      </w:r>
    </w:p>
    <w:p w14:paraId="09E28C09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5322E992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7D6757A2" w14:textId="77777777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26" w:name="_Toc7"/>
      <w:bookmarkStart w:id="27" w:name="_Toc138809755"/>
      <w:bookmarkStart w:id="28" w:name="_Toc165993959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val="it-IT" w:eastAsia="cs-CZ"/>
          <w14:ligatures w14:val="none"/>
        </w:rPr>
        <w:t>dispozi</w:t>
      </w:r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ční řešení</w:t>
      </w:r>
      <w:bookmarkEnd w:id="26"/>
      <w:bookmarkEnd w:id="27"/>
      <w:bookmarkEnd w:id="28"/>
    </w:p>
    <w:p w14:paraId="0099DAA4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33C26CB1" w14:textId="026BF122" w:rsidR="001A11D2" w:rsidRPr="001A11D2" w:rsidRDefault="00C1722B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Dispozice zahrnuje pouze spojovací chodbu</w:t>
      </w:r>
      <w:r w:rsidR="001A11D2"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.</w:t>
      </w:r>
    </w:p>
    <w:p w14:paraId="44D09D4D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122F70C0" w14:textId="77777777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29" w:name="_Toc8"/>
      <w:bookmarkStart w:id="30" w:name="_Toc138809756"/>
      <w:bookmarkStart w:id="31" w:name="_Toc165993960"/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bezbari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val="fr-FR" w:eastAsia="cs-CZ"/>
          <w14:ligatures w14:val="none"/>
        </w:rPr>
        <w:t>é</w:t>
      </w:r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rov</w:t>
      </w:r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val="fr-FR" w:eastAsia="cs-CZ"/>
          <w14:ligatures w14:val="none"/>
        </w:rPr>
        <w:t xml:space="preserve">é </w:t>
      </w:r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užívání stavby</w:t>
      </w:r>
      <w:bookmarkEnd w:id="29"/>
      <w:bookmarkEnd w:id="30"/>
      <w:bookmarkEnd w:id="31"/>
    </w:p>
    <w:p w14:paraId="41052268" w14:textId="348BCBE8" w:rsidR="001A11D2" w:rsidRPr="001A11D2" w:rsidRDefault="00A0181F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Neobsazeno.</w:t>
      </w:r>
    </w:p>
    <w:p w14:paraId="7D05D382" w14:textId="77777777" w:rsidR="001A11D2" w:rsidRPr="001A11D2" w:rsidRDefault="001A11D2" w:rsidP="001A11D2">
      <w:pPr>
        <w:keepNext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CCCCCC"/>
        <w:spacing w:after="0" w:line="20" w:lineRule="atLeast"/>
        <w:jc w:val="both"/>
        <w:outlineLvl w:val="0"/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lang w:eastAsia="cs-CZ"/>
          <w14:ligatures w14:val="none"/>
        </w:rPr>
      </w:pPr>
      <w:bookmarkStart w:id="32" w:name="_Toc138809757"/>
      <w:bookmarkStart w:id="33" w:name="_Toc165993961"/>
      <w:bookmarkStart w:id="34" w:name="_Toc9"/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lang w:eastAsia="cs-CZ"/>
          <w14:ligatures w14:val="none"/>
        </w:rPr>
        <w:t>celkové provozní řešení, technologie výroby;</w:t>
      </w:r>
      <w:bookmarkEnd w:id="32"/>
      <w:bookmarkEnd w:id="33"/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lang w:eastAsia="cs-CZ"/>
          <w14:ligatures w14:val="none"/>
        </w:rPr>
        <w:t xml:space="preserve"> </w:t>
      </w:r>
      <w:bookmarkEnd w:id="34"/>
    </w:p>
    <w:p w14:paraId="6390195C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2A29D76F" w14:textId="77777777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35" w:name="_Toc10"/>
      <w:bookmarkStart w:id="36" w:name="_Toc138809758"/>
      <w:bookmarkStart w:id="37" w:name="_Toc165993962"/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celkov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val="fr-FR" w:eastAsia="cs-CZ"/>
          <w14:ligatures w14:val="none"/>
        </w:rPr>
        <w:t xml:space="preserve">é </w:t>
      </w:r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provozní řešení</w:t>
      </w:r>
      <w:bookmarkEnd w:id="35"/>
      <w:bookmarkEnd w:id="36"/>
      <w:bookmarkEnd w:id="37"/>
    </w:p>
    <w:p w14:paraId="202D8143" w14:textId="419413C0" w:rsidR="001A11D2" w:rsidRDefault="00C1722B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C1722B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Objekt bude sloužit jako spojovací chodba mezi objektem SO01 a vstupní halou.</w:t>
      </w:r>
    </w:p>
    <w:p w14:paraId="230698F4" w14:textId="77777777" w:rsidR="00C1722B" w:rsidRPr="001A11D2" w:rsidRDefault="00C1722B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0CC4ABE7" w14:textId="77777777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38" w:name="_Toc11"/>
      <w:bookmarkStart w:id="39" w:name="_Toc138809759"/>
      <w:bookmarkStart w:id="40" w:name="_Toc165993963"/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val="de-DE" w:eastAsia="cs-CZ"/>
          <w14:ligatures w14:val="none"/>
        </w:rPr>
        <w:t>technologie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val="de-DE" w:eastAsia="cs-CZ"/>
          <w14:ligatures w14:val="none"/>
        </w:rPr>
        <w:t xml:space="preserve"> v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ýroby</w:t>
      </w:r>
      <w:bookmarkEnd w:id="38"/>
      <w:bookmarkEnd w:id="39"/>
      <w:bookmarkEnd w:id="40"/>
      <w:proofErr w:type="spellEnd"/>
    </w:p>
    <w:p w14:paraId="7003781C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Neobsazeno, v objektu se nebude nic vyrábět.</w:t>
      </w:r>
    </w:p>
    <w:p w14:paraId="5023B70B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0531F7FE" w14:textId="77777777" w:rsidR="001A11D2" w:rsidRPr="001A11D2" w:rsidRDefault="001A11D2" w:rsidP="001A11D2">
      <w:pPr>
        <w:keepNext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CCCCCC"/>
        <w:spacing w:after="0" w:line="20" w:lineRule="atLeast"/>
        <w:jc w:val="both"/>
        <w:outlineLvl w:val="0"/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lang w:eastAsia="cs-CZ"/>
          <w14:ligatures w14:val="none"/>
        </w:rPr>
      </w:pPr>
      <w:bookmarkStart w:id="41" w:name="_Toc12"/>
      <w:bookmarkStart w:id="42" w:name="_Toc138809760"/>
      <w:bookmarkStart w:id="43" w:name="_Toc165993964"/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lang w:eastAsia="cs-CZ"/>
          <w14:ligatures w14:val="none"/>
        </w:rPr>
        <w:t>konstrukční a stavebně technické řešení a technické vlastnosti stavby</w:t>
      </w:r>
      <w:bookmarkEnd w:id="41"/>
      <w:bookmarkEnd w:id="42"/>
      <w:bookmarkEnd w:id="43"/>
    </w:p>
    <w:p w14:paraId="69037A54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4578C50D" w14:textId="77777777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44" w:name="_Toc13"/>
      <w:bookmarkStart w:id="45" w:name="_Toc138809761"/>
      <w:bookmarkStart w:id="46" w:name="_Toc165993965"/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val="en-US" w:eastAsia="cs-CZ"/>
          <w14:ligatures w14:val="none"/>
        </w:rPr>
        <w:t>bourac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í a zabezpečovací práce</w:t>
      </w:r>
      <w:bookmarkEnd w:id="44"/>
      <w:bookmarkEnd w:id="45"/>
      <w:bookmarkEnd w:id="46"/>
    </w:p>
    <w:p w14:paraId="61A8C447" w14:textId="2296CEEC" w:rsidR="001A11D2" w:rsidRPr="001A11D2" w:rsidRDefault="00A0181F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Neobsazeno.</w:t>
      </w:r>
    </w:p>
    <w:p w14:paraId="227ECC89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shd w:val="clear" w:color="auto" w:fill="FFFF00"/>
          <w:lang w:eastAsia="cs-CZ"/>
          <w14:ligatures w14:val="none"/>
        </w:rPr>
      </w:pPr>
    </w:p>
    <w:p w14:paraId="75795718" w14:textId="77777777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47" w:name="_Toc14"/>
      <w:bookmarkStart w:id="48" w:name="_Toc138809762"/>
      <w:bookmarkStart w:id="49" w:name="_Toc165993966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zemní práce</w:t>
      </w:r>
      <w:bookmarkEnd w:id="47"/>
      <w:bookmarkEnd w:id="48"/>
      <w:bookmarkEnd w:id="49"/>
    </w:p>
    <w:p w14:paraId="4B0F1DD1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>Výkopy:</w:t>
      </w:r>
    </w:p>
    <w:p w14:paraId="1DF7BC8F" w14:textId="511D19C5" w:rsidR="001A11D2" w:rsidRPr="001A11D2" w:rsidRDefault="00D95479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Budou provedeny nové výkopy pro základové železobetonové pasy do hloubky 800 mm pod terén.</w:t>
      </w:r>
    </w:p>
    <w:p w14:paraId="4409876D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</w:p>
    <w:p w14:paraId="3C9D3365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>Násypy:</w:t>
      </w:r>
    </w:p>
    <w:p w14:paraId="4D213D17" w14:textId="5F9A4048" w:rsidR="001A11D2" w:rsidRDefault="00D95479" w:rsidP="001A11D2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bookmarkStart w:id="50" w:name="_Toc15"/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Budou provedeny násypy pod betonovou dlažbu a to </w:t>
      </w:r>
      <w:proofErr w:type="gramStart"/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ze</w:t>
      </w:r>
      <w:proofErr w:type="gramEnd"/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štěrkodrtě 0-32mm </w:t>
      </w:r>
      <w:proofErr w:type="spellStart"/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tl</w:t>
      </w:r>
      <w:proofErr w:type="spellEnd"/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. 150mm a násyp drobného drceného kameniva </w:t>
      </w:r>
      <w:proofErr w:type="spellStart"/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tl</w:t>
      </w:r>
      <w:proofErr w:type="spellEnd"/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. 50 mm</w:t>
      </w:r>
      <w:r w:rsidR="00AC1EEA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.</w:t>
      </w:r>
    </w:p>
    <w:p w14:paraId="28711297" w14:textId="77777777" w:rsidR="00AC1EEA" w:rsidRPr="001A11D2" w:rsidRDefault="00AC1EEA" w:rsidP="001A11D2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</w:p>
    <w:p w14:paraId="0F316CCE" w14:textId="77777777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51" w:name="_Toc138809763"/>
      <w:bookmarkStart w:id="52" w:name="_Toc165993967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základové</w:t>
      </w:r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val="fr-FR" w:eastAsia="cs-CZ"/>
          <w14:ligatures w14:val="none"/>
        </w:rPr>
        <w:t xml:space="preserve"> </w:t>
      </w:r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konstrukce</w:t>
      </w:r>
      <w:bookmarkEnd w:id="50"/>
      <w:bookmarkEnd w:id="51"/>
      <w:bookmarkEnd w:id="52"/>
    </w:p>
    <w:p w14:paraId="72AF2760" w14:textId="01922B78" w:rsidR="001A11D2" w:rsidRDefault="00D95479" w:rsidP="00331D3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bookmarkStart w:id="53" w:name="_Toc16"/>
      <w:bookmarkStart w:id="54" w:name="_Toc138809764"/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Budou provedeny nové železobetonové základové pasy o </w:t>
      </w:r>
      <w:proofErr w:type="spellStart"/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tl</w:t>
      </w:r>
      <w:proofErr w:type="spellEnd"/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. 215 mm a výšky </w:t>
      </w:r>
      <w:r w:rsidR="00AC1EEA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1100 mm</w:t>
      </w: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z betonu C20/25 a ocelové výztuže o průměru 10 mm.</w:t>
      </w:r>
      <w:bookmarkStart w:id="55" w:name="_Hlk172337083"/>
      <w:r w:rsidR="00AC1EEA" w:rsidRPr="00AC1EEA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</w:t>
      </w:r>
      <w:r w:rsidR="00AC1EEA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Ocelová rámová konstrukce je kotvena do nových železobetonových základových pasů</w:t>
      </w:r>
      <w:bookmarkEnd w:id="55"/>
      <w:r w:rsidR="00AC1EEA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, které budou odizolovány XPS tl.40 mm a bude zhotovena fasádní omítka</w:t>
      </w:r>
    </w:p>
    <w:p w14:paraId="52BF9645" w14:textId="77777777" w:rsidR="0074736C" w:rsidRPr="001A11D2" w:rsidRDefault="0074736C" w:rsidP="00331D3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44867EF1" w14:textId="77777777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56" w:name="_Toc165993968"/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svisl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val="fr-FR" w:eastAsia="cs-CZ"/>
          <w14:ligatures w14:val="none"/>
        </w:rPr>
        <w:t xml:space="preserve">é </w:t>
      </w:r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konstrukce</w:t>
      </w:r>
      <w:bookmarkEnd w:id="53"/>
      <w:bookmarkEnd w:id="54"/>
      <w:bookmarkEnd w:id="56"/>
    </w:p>
    <w:p w14:paraId="76C0C122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bookmarkStart w:id="57" w:name="_Hlk108525911"/>
    </w:p>
    <w:bookmarkEnd w:id="57"/>
    <w:p w14:paraId="2A58C2ED" w14:textId="2A628D71" w:rsidR="001A11D2" w:rsidRPr="001A11D2" w:rsidRDefault="00D95479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Jako vnější opláštění je ze sendvičových PIR panelů </w:t>
      </w:r>
      <w:proofErr w:type="spellStart"/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tl</w:t>
      </w:r>
      <w:proofErr w:type="spellEnd"/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. 80 mm se skrytým spojem s plechovým povrchem tl.0,7mm, panely budou uchyceny do vodorovného roštu z C profilů, který je kotven mezi ocelovými rámy. Jako vnitřní opláštění a podhled je navrženo ze sendvičových PIR panelů s </w:t>
      </w:r>
      <w:r w:rsidR="00AC1EEA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plechovou</w:t>
      </w: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povrchovou úpravou </w:t>
      </w:r>
      <w:proofErr w:type="spellStart"/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tl</w:t>
      </w:r>
      <w:proofErr w:type="spellEnd"/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. 40 mm.</w:t>
      </w:r>
      <w:r w:rsidR="00AC1EEA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Ocelová rámová konstrukce je kotvena do nových železobetonových základových pasů</w:t>
      </w:r>
    </w:p>
    <w:p w14:paraId="2A3AB8B1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29CC39CA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>Technologie zdění.</w:t>
      </w:r>
    </w:p>
    <w:p w14:paraId="1AD1CBE8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Zdivo je nutné provádět v souladu s ČSN a platnými technologickými postupy. Dále je nutné přihlédnout k doporučeným technologickým zásadám, pokynům, a typovým detailům přede-psanými výrobci jednotlivých materiálů. Technologii zdění a způsob napojování příček a stěn na okolní konstrukce </w:t>
      </w:r>
      <w:proofErr w:type="gramStart"/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určí</w:t>
      </w:r>
      <w:proofErr w:type="gramEnd"/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technolog dodavatelské prováděcí stavební firmy, na základě </w:t>
      </w:r>
      <w:proofErr w:type="spellStart"/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kon-krétních</w:t>
      </w:r>
      <w:proofErr w:type="spellEnd"/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podmínek (rychlost výstavby, předpokládané zbytkové dotvarování, smrštění, …) a daného typu zdiva. </w:t>
      </w:r>
    </w:p>
    <w:p w14:paraId="7D884EBB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Arial" w:hAnsi="Arial" w:cs="Arial"/>
          <w:color w:val="000000"/>
          <w:kern w:val="0"/>
          <w:u w:color="000000"/>
          <w:bdr w:val="nil"/>
          <w:shd w:val="clear" w:color="auto" w:fill="FFFF00"/>
          <w:lang w:eastAsia="cs-CZ"/>
          <w14:ligatures w14:val="none"/>
        </w:rPr>
      </w:pPr>
    </w:p>
    <w:p w14:paraId="714158C3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Zvolená technologie zdění stěn a příček, jejich způsob napojování a kotvení na jiné konstrukce, musí zohledňovat jednak statické, akustické a požární požadavky a dále musí zohlednit konkrétní umístění příček, jejich délku, výšku a směr (kolmo, rovnoběžně či šikmo na rozpětí) s ohledem na předpokládané možné maximální průhyby a dotvarování okolních nosných konstrukcí v daném místě.</w:t>
      </w:r>
    </w:p>
    <w:p w14:paraId="72F7225A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0DEDDE18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Budou dodrženy následující normy:</w:t>
      </w:r>
    </w:p>
    <w:p w14:paraId="796DFAE2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ČSN EN 1996-1-1 Navrhování zděných konstrukcí</w:t>
      </w:r>
    </w:p>
    <w:p w14:paraId="0B3EAAD6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7E2C9B98" w14:textId="77777777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58" w:name="_Toc17"/>
      <w:bookmarkStart w:id="59" w:name="_Toc138809765"/>
      <w:bookmarkStart w:id="60" w:name="_Toc165993969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komíny</w:t>
      </w:r>
      <w:bookmarkEnd w:id="58"/>
      <w:bookmarkEnd w:id="59"/>
      <w:bookmarkEnd w:id="60"/>
    </w:p>
    <w:p w14:paraId="105A1DD8" w14:textId="7BB059B2" w:rsidR="001A11D2" w:rsidRPr="001A11D2" w:rsidRDefault="00A0181F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Neobsazeno.</w:t>
      </w:r>
    </w:p>
    <w:p w14:paraId="6C379240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2AF29697" w14:textId="77777777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61" w:name="_Toc18"/>
      <w:bookmarkStart w:id="62" w:name="_Toc138809766"/>
      <w:bookmarkStart w:id="63" w:name="_Toc165993970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schodiště</w:t>
      </w:r>
      <w:bookmarkEnd w:id="61"/>
      <w:bookmarkEnd w:id="62"/>
      <w:bookmarkEnd w:id="63"/>
    </w:p>
    <w:p w14:paraId="3787E3B7" w14:textId="025EF483" w:rsidR="001A11D2" w:rsidRPr="001A11D2" w:rsidRDefault="00AC1EEA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Bude zhotoveno nové betonové schodiště o rozměrech 3x130/250 a šířky 2540 mm.</w:t>
      </w:r>
    </w:p>
    <w:p w14:paraId="7337BA8B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3BFC693F" w14:textId="77777777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64" w:name="_Toc19"/>
      <w:bookmarkStart w:id="65" w:name="_Toc138809767"/>
      <w:bookmarkStart w:id="66" w:name="_Toc165993971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vodorovné</w:t>
      </w:r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val="fr-FR" w:eastAsia="cs-CZ"/>
          <w14:ligatures w14:val="none"/>
        </w:rPr>
        <w:t xml:space="preserve"> </w:t>
      </w:r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konstrukce</w:t>
      </w:r>
      <w:bookmarkEnd w:id="64"/>
      <w:bookmarkEnd w:id="65"/>
      <w:bookmarkEnd w:id="66"/>
    </w:p>
    <w:p w14:paraId="033F1696" w14:textId="7C268D74" w:rsidR="001A11D2" w:rsidRPr="00AC1EEA" w:rsidRDefault="00AC1EEA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Bude zhotovena pochozí vrstva z betonových dlaždic pokládaných na štěrk. Střešní opláštění je navrženo z PIR sendvičových panelů s trapéz plechem kotvených do střešního roštu z C profilu. Fasáda, střecha a klempířské prvky objektu je barvy RAL7016.</w:t>
      </w:r>
    </w:p>
    <w:p w14:paraId="265236E9" w14:textId="4DF51F30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bookmarkStart w:id="67" w:name="_Toc20"/>
      <w:bookmarkStart w:id="68" w:name="_Toc138809768"/>
    </w:p>
    <w:p w14:paraId="3B1147E3" w14:textId="77777777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69" w:name="_Toc165993972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Izolace proti vodě, zemní vlhkosti a radonu</w:t>
      </w:r>
      <w:bookmarkEnd w:id="67"/>
      <w:bookmarkEnd w:id="68"/>
      <w:bookmarkEnd w:id="69"/>
    </w:p>
    <w:p w14:paraId="3A46CC79" w14:textId="70FC0A29" w:rsidR="001A11D2" w:rsidRPr="001A11D2" w:rsidRDefault="00A0181F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Neobsazeno.</w:t>
      </w:r>
    </w:p>
    <w:p w14:paraId="491F2030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4A22B04C" w14:textId="77777777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70" w:name="_Toc21"/>
      <w:bookmarkStart w:id="71" w:name="_Toc138809769"/>
      <w:bookmarkStart w:id="72" w:name="_Toc165993973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izolace tepelné</w:t>
      </w:r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val="fr-FR" w:eastAsia="cs-CZ"/>
          <w14:ligatures w14:val="none"/>
        </w:rPr>
        <w:t xml:space="preserve"> </w:t>
      </w:r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a akustické</w:t>
      </w:r>
      <w:bookmarkEnd w:id="70"/>
      <w:bookmarkEnd w:id="71"/>
      <w:bookmarkEnd w:id="72"/>
    </w:p>
    <w:p w14:paraId="2FD22BCD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lang w:eastAsia="cs-CZ"/>
          <w14:ligatures w14:val="none"/>
        </w:rPr>
        <w:t>Tepelné:</w:t>
      </w:r>
    </w:p>
    <w:p w14:paraId="59422C77" w14:textId="1AE37723" w:rsidR="001A11D2" w:rsidRDefault="00AC1EEA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Spojovací trakt je navržen z ocelové rámové konstrukce, </w:t>
      </w:r>
      <w:bookmarkStart w:id="73" w:name="_Hlk172336724"/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vnější opláštění je ze sendvičových PIR panelů </w:t>
      </w:r>
      <w:proofErr w:type="spellStart"/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tl</w:t>
      </w:r>
      <w:proofErr w:type="spellEnd"/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. 80 mm se skrytým spojem s plechovým povrchem tl.0,7mm, panely budou uchyceny do vodorovného roštu z C profilů, který je kotven mezi ocelovými rámy.</w:t>
      </w:r>
      <w:r w:rsidR="00F71B8E" w:rsidRPr="00F71B8E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</w:t>
      </w:r>
      <w:r w:rsidR="00F71B8E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Kolem oken je navrženo zateplení z PIR panelů stejné tloušťky bez povrchové úpravy, na které bude zhotovena fasádní omítka</w:t>
      </w: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Jako vnitřní opláštění a podhled je navrženo ze sendvičových PIR panelů s plechovou povrchovou úpravou </w:t>
      </w:r>
      <w:proofErr w:type="spellStart"/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tl</w:t>
      </w:r>
      <w:proofErr w:type="spellEnd"/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. 40 mm. </w:t>
      </w:r>
      <w:bookmarkEnd w:id="73"/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Střešní opláštění je navrženo z PIR sendvičových panelů s trapéz plechem kotvených do střešního roštu z C profilu. Základové pasy budou izolovány XPS tl.40 mm.</w:t>
      </w:r>
    </w:p>
    <w:p w14:paraId="2FBA01A5" w14:textId="77777777" w:rsidR="00AC1EEA" w:rsidRPr="001A11D2" w:rsidRDefault="00AC1EEA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5AB0BC87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Při provádění stavby budou dodrženy následující technické normy:</w:t>
      </w:r>
    </w:p>
    <w:p w14:paraId="493D6514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ČSN EN ISO 7345 </w:t>
      </w: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ab/>
        <w:t>Tepelná izolace – Fyzikální veličiny a definice</w:t>
      </w:r>
    </w:p>
    <w:p w14:paraId="535B8888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7991A231" w14:textId="77777777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74" w:name="_Toc22"/>
      <w:bookmarkStart w:id="75" w:name="_Toc138809770"/>
      <w:bookmarkStart w:id="76" w:name="_Toc165993974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 xml:space="preserve">konstrukce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tesařsk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val="fr-FR" w:eastAsia="cs-CZ"/>
          <w14:ligatures w14:val="none"/>
        </w:rPr>
        <w:t>é</w:t>
      </w:r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, krovy</w:t>
      </w:r>
      <w:bookmarkEnd w:id="74"/>
      <w:bookmarkEnd w:id="75"/>
      <w:bookmarkEnd w:id="76"/>
    </w:p>
    <w:p w14:paraId="63083B5E" w14:textId="64EA9806" w:rsidR="001A11D2" w:rsidRPr="001A11D2" w:rsidRDefault="00A0181F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Neobsazeno.</w:t>
      </w:r>
    </w:p>
    <w:p w14:paraId="4DDA71DE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504F40FE" w14:textId="77777777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77" w:name="_Toc23"/>
      <w:bookmarkStart w:id="78" w:name="_Toc138809771"/>
      <w:bookmarkStart w:id="79" w:name="_Toc165993975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krytiny střech</w:t>
      </w:r>
      <w:bookmarkEnd w:id="77"/>
      <w:bookmarkEnd w:id="78"/>
      <w:bookmarkEnd w:id="79"/>
    </w:p>
    <w:p w14:paraId="0B7D26F8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5B4CB1A3" w14:textId="0CAAECCB" w:rsidR="001A11D2" w:rsidRPr="001A11D2" w:rsidRDefault="00AC1EEA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bookmarkStart w:id="80" w:name="_Toc24"/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Střešní opláštění je navrženo z PIR sendvičových panelů s trapéz plechem kotvených do střešního roštu z C profilu</w:t>
      </w:r>
      <w:r w:rsidRPr="00AC1EEA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. Barva krytiny </w:t>
      </w:r>
      <w:r w:rsidR="00980B8C" w:rsidRPr="00AC1EEA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antracitové barvy RAL 7016.</w:t>
      </w:r>
    </w:p>
    <w:p w14:paraId="2847A73D" w14:textId="77777777" w:rsidR="001A11D2" w:rsidRPr="001A11D2" w:rsidRDefault="001A11D2" w:rsidP="001A11D2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5FE78DA6" w14:textId="77777777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81" w:name="_Toc138809772"/>
      <w:bookmarkStart w:id="82" w:name="_Toc165993976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příčky</w:t>
      </w:r>
      <w:bookmarkEnd w:id="80"/>
      <w:bookmarkEnd w:id="81"/>
      <w:bookmarkEnd w:id="82"/>
    </w:p>
    <w:p w14:paraId="2FBE7D79" w14:textId="31380B84" w:rsidR="001A11D2" w:rsidRPr="001A11D2" w:rsidRDefault="00A0181F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Neobsazeno.</w:t>
      </w:r>
    </w:p>
    <w:p w14:paraId="39E06938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71315026" w14:textId="77777777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83" w:name="_Toc138809773"/>
      <w:bookmarkStart w:id="84" w:name="_Toc165993977"/>
      <w:bookmarkStart w:id="85" w:name="_Toc25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výplně otvorů</w:t>
      </w:r>
      <w:bookmarkEnd w:id="83"/>
      <w:bookmarkEnd w:id="84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 xml:space="preserve"> </w:t>
      </w:r>
      <w:bookmarkEnd w:id="85"/>
    </w:p>
    <w:p w14:paraId="0BDCB499" w14:textId="0C798EDD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  <w:bookmarkStart w:id="86" w:name="_Hlk109308532"/>
      <w:r w:rsidRPr="001A11D2"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 xml:space="preserve">Okna – </w:t>
      </w:r>
      <w:r w:rsidR="00254B97"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>hliníková</w:t>
      </w:r>
    </w:p>
    <w:bookmarkEnd w:id="86"/>
    <w:p w14:paraId="2D090F8D" w14:textId="73B19E25" w:rsidR="001A11D2" w:rsidRDefault="00AC1EEA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AC1EEA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V objektu budou osazena okna výšky 2000 mm a šířky 2900,2500</w:t>
      </w:r>
      <w:r w:rsidR="00254B97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,</w:t>
      </w:r>
      <w:r w:rsidRPr="00AC1EEA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2100</w:t>
      </w:r>
      <w:r w:rsidR="00254B97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a 1200</w:t>
      </w:r>
      <w:r w:rsidRPr="00AC1EEA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mm</w:t>
      </w:r>
      <w:r w:rsidR="001A11D2" w:rsidRPr="00AC1EEA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. Všechna nová okna jsou opatřena izolačním </w:t>
      </w:r>
      <w:r w:rsidRPr="00AC1EEA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dvoj</w:t>
      </w:r>
      <w:r w:rsidR="001A11D2" w:rsidRPr="00AC1EEA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sklem. Barva vnějších rámů oken – </w:t>
      </w:r>
      <w:r w:rsidR="001A11D2" w:rsidRPr="00AC1EEA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lastRenderedPageBreak/>
        <w:t xml:space="preserve">antracitová šedá RAL 7016 a barva vnitřních rámů je bílá. Před zahájením výroby je nutno na stavbě prověřit skutečné velikosti stavebních otvorů. </w:t>
      </w:r>
    </w:p>
    <w:p w14:paraId="786791BC" w14:textId="77777777" w:rsidR="00C1722B" w:rsidRPr="00C10CA5" w:rsidRDefault="00C1722B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7066E947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058B3EDF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Koeficient průzvučnosti i= 0,7</w:t>
      </w:r>
    </w:p>
    <w:p w14:paraId="49F7AC34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Hlukový útlum skel min. 35 dB.</w:t>
      </w:r>
    </w:p>
    <w:p w14:paraId="3D9633C3" w14:textId="3E2E704A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C1722B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Součinitel prostupu tepla </w:t>
      </w:r>
      <w:r w:rsidR="00C1722B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dvoj</w:t>
      </w:r>
      <w:r w:rsidRPr="00C1722B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skla U=</w:t>
      </w:r>
      <w:r w:rsidR="00254B97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0,5-0,8</w:t>
      </w:r>
      <w:r w:rsidRPr="00C1722B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W/m2K</w:t>
      </w:r>
    </w:p>
    <w:p w14:paraId="464C96C2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Veškeré kování je součástí dodávky okna – pokadmiované celokovové kování a panty, které budou v barvě vnitřních rámů – bílá.</w:t>
      </w:r>
    </w:p>
    <w:p w14:paraId="03405EEE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57868AC1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>Střešní okna – dřevěná</w:t>
      </w:r>
    </w:p>
    <w:p w14:paraId="30F20F5E" w14:textId="084DD554" w:rsidR="001A11D2" w:rsidRPr="001A11D2" w:rsidRDefault="00A0181F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Neobsazeno.</w:t>
      </w:r>
    </w:p>
    <w:p w14:paraId="51444A09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43D920A6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7BC650ED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 xml:space="preserve">Dveře – plastové  </w:t>
      </w:r>
    </w:p>
    <w:p w14:paraId="73E4C472" w14:textId="7B2748C1" w:rsidR="001A11D2" w:rsidRPr="001A11D2" w:rsidRDefault="00A0181F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Neobsazeno.</w:t>
      </w:r>
    </w:p>
    <w:p w14:paraId="2A513D42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</w:p>
    <w:p w14:paraId="09A7D07E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 xml:space="preserve">Dveře – </w:t>
      </w:r>
      <w:proofErr w:type="spellStart"/>
      <w:r w:rsidRPr="001A11D2"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>dřevěn</w:t>
      </w:r>
      <w:proofErr w:type="spellEnd"/>
      <w:r w:rsidRPr="001A11D2"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val="fr-FR" w:eastAsia="cs-CZ"/>
          <w14:ligatures w14:val="none"/>
        </w:rPr>
        <w:t>é</w:t>
      </w:r>
    </w:p>
    <w:p w14:paraId="47523E60" w14:textId="56C9978C" w:rsidR="001A11D2" w:rsidRPr="001A11D2" w:rsidRDefault="00A0181F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Neobsazeno.</w:t>
      </w:r>
    </w:p>
    <w:p w14:paraId="0BC0DFBB" w14:textId="77777777" w:rsidR="00AC1EEA" w:rsidRPr="001A11D2" w:rsidRDefault="00AC1EEA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76315076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 xml:space="preserve">Dveře – </w:t>
      </w:r>
      <w:proofErr w:type="spellStart"/>
      <w:r w:rsidRPr="001A11D2"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val="de-DE" w:eastAsia="cs-CZ"/>
          <w14:ligatures w14:val="none"/>
        </w:rPr>
        <w:t>hlin</w:t>
      </w:r>
      <w:r w:rsidRPr="001A11D2"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>íkov</w:t>
      </w:r>
      <w:proofErr w:type="spellEnd"/>
      <w:r w:rsidRPr="001A11D2"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val="fr-FR" w:eastAsia="cs-CZ"/>
          <w14:ligatures w14:val="none"/>
        </w:rPr>
        <w:t>é</w:t>
      </w:r>
    </w:p>
    <w:p w14:paraId="5CE8C61C" w14:textId="4E9A7C96" w:rsidR="001A11D2" w:rsidRPr="00496001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496001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V objektu budou osazeny </w:t>
      </w:r>
      <w:r w:rsidR="00AC1EEA" w:rsidRPr="00496001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2</w:t>
      </w:r>
      <w:r w:rsidRPr="00496001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venkovní</w:t>
      </w:r>
      <w:r w:rsidR="00AC1EEA" w:rsidRPr="00496001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dvoukřídlé</w:t>
      </w:r>
      <w:r w:rsidRPr="00496001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hliníkové dveře o rozměrech</w:t>
      </w:r>
      <w:r w:rsidR="00AC1EEA" w:rsidRPr="00496001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1700x2020mm </w:t>
      </w:r>
      <w:r w:rsidR="00496001" w:rsidRPr="00496001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a jedny vnitřní hliníkové dveře o rozměrech 2000x2360 mm</w:t>
      </w:r>
      <w:r w:rsidR="00050243" w:rsidRPr="00496001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,</w:t>
      </w:r>
      <w:r w:rsidRPr="00496001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dveře budou</w:t>
      </w:r>
      <w:r w:rsidR="00050243" w:rsidRPr="00496001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</w:t>
      </w:r>
      <w:r w:rsidRPr="00496001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celoprosklené</w:t>
      </w:r>
      <w:r w:rsidR="00496001" w:rsidRPr="00496001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z bezpečnostního skla opatřeno neprůhlednou folií</w:t>
      </w:r>
      <w:r w:rsidRPr="00496001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.</w:t>
      </w:r>
      <w:r w:rsidR="00496001" w:rsidRPr="00496001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</w:t>
      </w:r>
      <w:r w:rsidRPr="00496001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Hliníkové dveře budou barvy antracitově šedé, odstínu RAL 7016.</w:t>
      </w:r>
    </w:p>
    <w:p w14:paraId="69051B21" w14:textId="77777777" w:rsidR="001A11D2" w:rsidRPr="00A0181F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highlight w:val="yellow"/>
          <w:u w:color="000000"/>
          <w:bdr w:val="nil"/>
          <w:lang w:eastAsia="cs-CZ"/>
          <w14:ligatures w14:val="none"/>
        </w:rPr>
      </w:pPr>
    </w:p>
    <w:p w14:paraId="03EE9D9B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496001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Veškeré dveře jsou opatřeny pryžovým těsněním po celém obvodu zárubně – v drážce zárubně (kromě požárních, kde je těsnění součástí řešení odolnosti dveří jako celku).</w:t>
      </w:r>
    </w:p>
    <w:p w14:paraId="7420E3E6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2CD3EF48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U všech dveří umístěných v blízkosti zdi, příčky či pilíře, kde je nebezpečí naražení dveřního křídla (při úplném otevření) do stěny, jsou do podlahy umístěny dveřní zarážky. Materiál </w:t>
      </w:r>
    </w:p>
    <w:p w14:paraId="598F7964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nerez s dorazovou gumou, přišroubované nerezovými vruty do </w:t>
      </w:r>
      <w:proofErr w:type="spellStart"/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hmoždin</w:t>
      </w:r>
      <w:proofErr w:type="spellEnd"/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do konstrukce podlahy.</w:t>
      </w:r>
    </w:p>
    <w:p w14:paraId="7030E22B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1E617A98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Všechny požárně odolné dveře (včetně zárubní) musí mít platný atest na požadovanou požární odolnost a budou označeny výrobcem dle vyhlášky č. 202 z r. 1999.</w:t>
      </w:r>
    </w:p>
    <w:p w14:paraId="1CA8CD26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bookmarkStart w:id="87" w:name="_Hlk108077708"/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Celoprosklené dveře a stěny budou ve výšce 1400–1600 mm označeny pruhem ze značek o vel. 50 x 50 mm, vzdálených od sebe max. 150 mm, zřetelným proti pozadí, dle </w:t>
      </w:r>
      <w:proofErr w:type="spellStart"/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vyhl</w:t>
      </w:r>
      <w:proofErr w:type="spellEnd"/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. 398/2009 Sb. </w:t>
      </w:r>
    </w:p>
    <w:bookmarkEnd w:id="87"/>
    <w:p w14:paraId="12D2D990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3DF129FA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lang w:eastAsia="cs-CZ"/>
          <w14:ligatures w14:val="none"/>
        </w:rPr>
        <w:t>Kování</w:t>
      </w:r>
    </w:p>
    <w:p w14:paraId="67E42C4B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Kliky s rozetou jsou nerezové jednoduché – kartáčovaná nerez ocel, hladké, štítek dělený pro kliku a zámek.</w:t>
      </w:r>
    </w:p>
    <w:p w14:paraId="3784163C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6155BF3B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lang w:val="es-ES_tradnl" w:eastAsia="cs-CZ"/>
          <w14:ligatures w14:val="none"/>
        </w:rPr>
        <w:t>Panty</w:t>
      </w:r>
    </w:p>
    <w:p w14:paraId="3196268E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496001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Panty dřevěných a hliníkových dveří jsou nerezové 3ks na křídle, tvarově jednoduché bez zdobení, válcového tvaru s oblým zakončením. Pro jednokřídlové dveře do šířky křídla 800 mm jsou panty s jedním závitem, pro dveře širší s dvěma závitovými kotvami – pro zamezení vyvěšování dveřních křídel.</w:t>
      </w: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</w:t>
      </w:r>
    </w:p>
    <w:p w14:paraId="6851F38B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 Unicode MS" w:hAnsi="Arial" w:cs="Arial Unicode MS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2AF91328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lang w:eastAsia="cs-CZ"/>
          <w14:ligatures w14:val="none"/>
        </w:rPr>
        <w:t>Zámky</w:t>
      </w:r>
    </w:p>
    <w:p w14:paraId="3060C272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Zámky všech dveří jsou v provedení pro osazení vložky kvality FAB.</w:t>
      </w:r>
    </w:p>
    <w:p w14:paraId="0B104BE2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0B3BE6FC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141908C6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Při výrobě a montáži výplní otvorů – oken budou dodrženy následující technické normy a nařízení:</w:t>
      </w:r>
    </w:p>
    <w:p w14:paraId="1F724263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ČSN EN ISO 10077-1 </w:t>
      </w:r>
    </w:p>
    <w:p w14:paraId="7D699B1D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Tepelné chování oken, dveří a okenic – Výpočet součinitele prostupu tepla</w:t>
      </w:r>
    </w:p>
    <w:p w14:paraId="5770AEDB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ČSN P ENV 1627 </w:t>
      </w: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ab/>
      </w:r>
    </w:p>
    <w:p w14:paraId="18F0E333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Okna, dveře, uzávěry – Odolnost proti násilnému vniknutí – Požadavky a klasifikace</w:t>
      </w:r>
    </w:p>
    <w:p w14:paraId="6C48D49F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ČSN EN 12207 Okna a dveře – Průvzdušnost – Klasifikace</w:t>
      </w:r>
    </w:p>
    <w:p w14:paraId="4111C156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ČSN EN 12208 Okna a dveře – Vodotěsnost – Klasifikace</w:t>
      </w:r>
    </w:p>
    <w:p w14:paraId="6132D788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ČSN EN 12210 Okna a dveře – Odolnost proti zatížení větrem – Klasifikace</w:t>
      </w:r>
    </w:p>
    <w:p w14:paraId="76836DB2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ČSN EN 12400 - Okna a dveře – Mechanická trvanlivost – Požadavky a klasifikace</w:t>
      </w:r>
    </w:p>
    <w:p w14:paraId="2B143815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ČSN EN 13115 Okna – Klasifikace mechanických vlastností – Svislé zatížení, kroucení a ovládací síly</w:t>
      </w:r>
    </w:p>
    <w:p w14:paraId="41B83F31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a ČSN 73 05 32 a nařízení vlády č. 88/2004 </w:t>
      </w:r>
      <w:proofErr w:type="spellStart"/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Sb</w:t>
      </w:r>
      <w:proofErr w:type="spellEnd"/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, kterým se mění nařízení vlády č. 502/2000Sb.</w:t>
      </w:r>
    </w:p>
    <w:p w14:paraId="545D122B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118ECD85" w14:textId="6D9477AA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Okna budou splňovat následující normy DIN EN, 12207 </w:t>
      </w:r>
      <w:proofErr w:type="spellStart"/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Class</w:t>
      </w:r>
      <w:proofErr w:type="spellEnd"/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4, DIN EN 12208 </w:t>
      </w:r>
      <w:proofErr w:type="spellStart"/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Class</w:t>
      </w:r>
      <w:proofErr w:type="spellEnd"/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</w:t>
      </w:r>
      <w:proofErr w:type="gramStart"/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9a</w:t>
      </w:r>
      <w:proofErr w:type="gramEnd"/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, </w:t>
      </w: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br/>
        <w:t xml:space="preserve">DIN EN </w:t>
      </w:r>
      <w:r w:rsidR="001D5425"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12210 </w:t>
      </w:r>
      <w:proofErr w:type="spellStart"/>
      <w:r w:rsidR="001D5425"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Class</w:t>
      </w:r>
      <w:proofErr w:type="spellEnd"/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C5/B5, DIN EN 13115 </w:t>
      </w:r>
      <w:proofErr w:type="spellStart"/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Class</w:t>
      </w:r>
      <w:proofErr w:type="spellEnd"/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4, DIN EN 12400 </w:t>
      </w:r>
      <w:proofErr w:type="spellStart"/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Class</w:t>
      </w:r>
      <w:proofErr w:type="spellEnd"/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3</w:t>
      </w: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br/>
      </w:r>
    </w:p>
    <w:p w14:paraId="2E6F2F40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Poznámka: </w:t>
      </w:r>
    </w:p>
    <w:p w14:paraId="7A746C1C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Konečné barevné a tvarové řešení detailů dveří a tvar dveřních křídel bude odsouhlaseno investorem po předložení vzorků dodavatelem. </w:t>
      </w:r>
    </w:p>
    <w:p w14:paraId="5F646169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Při výrobě a montáži výplní otvorů – dveří budou dodrženy následující technické normy:</w:t>
      </w:r>
    </w:p>
    <w:p w14:paraId="28F9E112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ČSN 74 6401 </w:t>
      </w: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ab/>
      </w:r>
    </w:p>
    <w:p w14:paraId="153C46E9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Dřevěné dveře. Základní ustanovení</w:t>
      </w:r>
    </w:p>
    <w:p w14:paraId="4479042E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ČSN 74 6501 </w:t>
      </w:r>
    </w:p>
    <w:p w14:paraId="71A220A4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Ocelové zárubně. Společná ustanovení</w:t>
      </w:r>
    </w:p>
    <w:p w14:paraId="73CB1BCD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ČSN 74 6550 </w:t>
      </w:r>
    </w:p>
    <w:p w14:paraId="51F67AC9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77D15FD6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Kovové dveře otevíravé. Základní ustanovení</w:t>
      </w:r>
    </w:p>
    <w:p w14:paraId="36568762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ČSN EN 948 </w:t>
      </w: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ab/>
      </w:r>
    </w:p>
    <w:p w14:paraId="30949125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4E910A6A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Dveře s otočnými křídly – Stanovení odolnosti proti statickému kroucení</w:t>
      </w:r>
    </w:p>
    <w:p w14:paraId="2D495369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ČSN EN 950 </w:t>
      </w:r>
    </w:p>
    <w:p w14:paraId="7111A0E2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Dveřní křídla – Stanovení odolnosti proti nárazu tvrdým tělesem</w:t>
      </w:r>
    </w:p>
    <w:p w14:paraId="4C55F1B7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1826DDD0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ČSN EN 952 </w:t>
      </w:r>
    </w:p>
    <w:p w14:paraId="2618305B" w14:textId="19BC9F0B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Dveřní křídla – Celková a místní </w:t>
      </w:r>
      <w:r w:rsidR="001D5425"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rovinnost – Metoda</w:t>
      </w: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měření</w:t>
      </w:r>
    </w:p>
    <w:p w14:paraId="0903EAF4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ČSN EN 1192 </w:t>
      </w:r>
    </w:p>
    <w:p w14:paraId="76594896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Dveře – Klasifikace pevnostních požadavků</w:t>
      </w:r>
    </w:p>
    <w:p w14:paraId="5A429A4D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ČSN EN 12219 </w:t>
      </w:r>
    </w:p>
    <w:p w14:paraId="482666E5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proofErr w:type="gramStart"/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Dveře - Klimatické</w:t>
      </w:r>
      <w:proofErr w:type="gramEnd"/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vlivy - Požadavky a klasifikace</w:t>
      </w:r>
    </w:p>
    <w:p w14:paraId="044640C1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ČSN EN 1530 </w:t>
      </w:r>
    </w:p>
    <w:p w14:paraId="162ECC43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Dveřní </w:t>
      </w:r>
      <w:proofErr w:type="gramStart"/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křídla - Celková</w:t>
      </w:r>
      <w:proofErr w:type="gramEnd"/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a místní rovinnost - Třídy tolerancí</w:t>
      </w:r>
    </w:p>
    <w:p w14:paraId="1C5ED6E5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SN EN 1529 </w:t>
      </w:r>
    </w:p>
    <w:p w14:paraId="7D66DDA3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Dveřní </w:t>
      </w:r>
      <w:proofErr w:type="gramStart"/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křídla - Výška</w:t>
      </w:r>
      <w:proofErr w:type="gramEnd"/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, šířka, tloušťka a pravoúhlost - Třídy tolerancí</w:t>
      </w:r>
    </w:p>
    <w:p w14:paraId="6E51BD3C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ČSN EN 12046-2 </w:t>
      </w:r>
    </w:p>
    <w:p w14:paraId="50D58CEC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Ovládací </w:t>
      </w:r>
      <w:proofErr w:type="gramStart"/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síly - Zkušební</w:t>
      </w:r>
      <w:proofErr w:type="gramEnd"/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metoda - Část 2: Dveře</w:t>
      </w:r>
    </w:p>
    <w:p w14:paraId="2B8C29C1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ČSN EN 947 </w:t>
      </w:r>
    </w:p>
    <w:p w14:paraId="3B2A99CB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Dveře s otočnými křídly – Stanovení odolnosti proti svislému zatížení</w:t>
      </w:r>
    </w:p>
    <w:p w14:paraId="6C5AE1ED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ČSN EN 951 </w:t>
      </w:r>
    </w:p>
    <w:p w14:paraId="759A317D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Dveřní křídla – Metoda měření výšky, šířky, tloušťky a pravoúhlosti</w:t>
      </w:r>
    </w:p>
    <w:p w14:paraId="376973EF" w14:textId="77777777" w:rsidR="001A11D2" w:rsidRPr="001A11D2" w:rsidRDefault="001A11D2" w:rsidP="001A11D2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88" w:name="_Toc26"/>
    </w:p>
    <w:p w14:paraId="63916479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5BC86F31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335E8098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4B78203C" w14:textId="77777777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89" w:name="_Toc138809774"/>
      <w:bookmarkStart w:id="90" w:name="_Toc165993978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 xml:space="preserve">konstrukce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truhlářsk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val="fr-FR" w:eastAsia="cs-CZ"/>
          <w14:ligatures w14:val="none"/>
        </w:rPr>
        <w:t>é</w:t>
      </w:r>
      <w:bookmarkEnd w:id="88"/>
      <w:bookmarkEnd w:id="89"/>
      <w:bookmarkEnd w:id="90"/>
    </w:p>
    <w:p w14:paraId="5A796F8B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>Parapety:</w:t>
      </w:r>
    </w:p>
    <w:p w14:paraId="7FB907DA" w14:textId="2D405ABE" w:rsid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Vnitřní parapety objektu SO0</w:t>
      </w:r>
      <w:r w:rsidR="00A0181F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4</w:t>
      </w: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bude tvořit </w:t>
      </w:r>
      <w:bookmarkStart w:id="91" w:name="_Hlk107585322"/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deska z dřevotřísky, povrchová úprava HPL laminát,</w:t>
      </w:r>
      <w:bookmarkEnd w:id="91"/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tl.17 mm event. plastová s přední oblou hranou a „kolmým nosem“ délky 40 mm. Parapet bude přesahovat vnitřní líc parapetního zdiva, respektive bude dosedat nosem na omítku. Viditelná boční čela parapetních desek budou s ukončujícími profily v barvě parapetu – bílá. Napojování jednotlivých desek musí respektovat členění okna. </w:t>
      </w:r>
    </w:p>
    <w:p w14:paraId="786F26A9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6A9A7AC5" w14:textId="3C7D1D02" w:rsidR="001A11D2" w:rsidRPr="001A11D2" w:rsidRDefault="008C0727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>Kuchyňské</w:t>
      </w:r>
      <w:r w:rsidR="001A11D2" w:rsidRPr="001A11D2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lang w:val="fr-FR" w:eastAsia="cs-CZ"/>
          <w14:ligatures w14:val="none"/>
        </w:rPr>
        <w:t xml:space="preserve"> </w:t>
      </w:r>
      <w:r w:rsidR="001A11D2" w:rsidRPr="001A11D2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>linky:</w:t>
      </w:r>
    </w:p>
    <w:p w14:paraId="4364D093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Neobsazeno.</w:t>
      </w:r>
    </w:p>
    <w:p w14:paraId="0DA27EA8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2DE1B20C" w14:textId="77777777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92" w:name="_Toc27"/>
      <w:bookmarkStart w:id="93" w:name="_Toc138809775"/>
      <w:bookmarkStart w:id="94" w:name="_Toc165993979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klempířské</w:t>
      </w:r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val="fr-FR" w:eastAsia="cs-CZ"/>
          <w14:ligatures w14:val="none"/>
        </w:rPr>
        <w:t xml:space="preserve"> </w:t>
      </w:r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konstrukce</w:t>
      </w:r>
      <w:bookmarkEnd w:id="92"/>
      <w:bookmarkEnd w:id="93"/>
      <w:bookmarkEnd w:id="94"/>
    </w:p>
    <w:p w14:paraId="467846FB" w14:textId="62F47274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Bude provedeno nové oplechování střechy a nové venkovní parapety </w:t>
      </w:r>
      <w:r w:rsidR="000929E9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z </w:t>
      </w: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plechu</w:t>
      </w:r>
      <w:r w:rsidR="000929E9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</w:t>
      </w:r>
      <w:proofErr w:type="spellStart"/>
      <w:r w:rsidR="000929E9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tl</w:t>
      </w:r>
      <w:proofErr w:type="spellEnd"/>
      <w:r w:rsidR="000929E9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.</w:t>
      </w: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0.7 mm. Bude instalovány nové žlaby a svody</w:t>
      </w:r>
      <w:r w:rsidR="0074736C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.</w:t>
      </w: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Všechny klempířské prvky a střešní krytina objektu bude v barvě antracitově šedá odstín RAL 7016. Barevné odstíny budou odsouhlaseny investorem.</w:t>
      </w:r>
    </w:p>
    <w:p w14:paraId="56B94B5D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shd w:val="clear" w:color="auto" w:fill="00FFFF"/>
          <w:lang w:eastAsia="cs-CZ"/>
          <w14:ligatures w14:val="none"/>
        </w:rPr>
      </w:pPr>
    </w:p>
    <w:p w14:paraId="1D8D1BA9" w14:textId="77777777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95" w:name="_Toc28"/>
      <w:bookmarkStart w:id="96" w:name="_Toc138809776"/>
      <w:bookmarkStart w:id="97" w:name="_Toc165993980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kovové</w:t>
      </w:r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val="fr-FR" w:eastAsia="cs-CZ"/>
          <w14:ligatures w14:val="none"/>
        </w:rPr>
        <w:t xml:space="preserve"> </w:t>
      </w:r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stavební a doplňkové</w:t>
      </w:r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val="fr-FR" w:eastAsia="cs-CZ"/>
          <w14:ligatures w14:val="none"/>
        </w:rPr>
        <w:t xml:space="preserve"> </w:t>
      </w:r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konstrukce</w:t>
      </w:r>
      <w:bookmarkEnd w:id="95"/>
      <w:bookmarkEnd w:id="96"/>
      <w:bookmarkEnd w:id="97"/>
    </w:p>
    <w:p w14:paraId="24021EC3" w14:textId="5FF16C3E" w:rsidR="001A11D2" w:rsidRDefault="00C1722B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Konstrukce objektu je navržena z ocelové rámové konstrukce kotvené do železobetonových </w:t>
      </w:r>
      <w:r w:rsidR="008913E1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základových pasů. Oplechování bude systematické podle zvoleného typu střechy a barvy RAL7016.</w:t>
      </w:r>
    </w:p>
    <w:p w14:paraId="643CF99F" w14:textId="77777777" w:rsidR="008913E1" w:rsidRPr="001A11D2" w:rsidRDefault="008913E1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0062EBCC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V celém objektu budou osazeny plastové bezpečnostní, příkazové tabulky (např. „Zákaz vstupu</w:t>
      </w: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rtl/>
          <w:lang w:eastAsia="cs-CZ"/>
          <w14:ligatures w14:val="none"/>
        </w:rPr>
        <w:t>“</w:t>
      </w: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, „Zákaz kouření“ apod.) a všechny informační tabulky nutné ke kolaudaci. Texty budou provedeny pomocí gravírování s probarvením. Pokovení ve stříbrné barvě. Velikost, barevné provedení a počty bezpečnostních a příkazových tabulek musí odpovídat platným předpisům.</w:t>
      </w:r>
    </w:p>
    <w:p w14:paraId="6DFC9320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Arial" w:hAnsi="Arial" w:cs="Arial"/>
          <w:color w:val="000000"/>
          <w:kern w:val="0"/>
          <w:u w:color="000000"/>
          <w:bdr w:val="nil"/>
          <w:shd w:val="clear" w:color="auto" w:fill="FFFF00"/>
          <w:lang w:eastAsia="cs-CZ"/>
          <w14:ligatures w14:val="none"/>
        </w:rPr>
      </w:pPr>
    </w:p>
    <w:p w14:paraId="0DA51E4D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Při provádění stavby budou dodrženy následující technické normy:</w:t>
      </w:r>
    </w:p>
    <w:p w14:paraId="12883296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ČSN 74 6930 </w:t>
      </w:r>
    </w:p>
    <w:p w14:paraId="0E096A54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Podlahové rošty ocelové. Společná ustanovení</w:t>
      </w:r>
    </w:p>
    <w:p w14:paraId="1A40D715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Arial" w:hAnsi="Arial" w:cs="Arial"/>
          <w:color w:val="000000"/>
          <w:kern w:val="0"/>
          <w:u w:color="000000"/>
          <w:bdr w:val="nil"/>
          <w:shd w:val="clear" w:color="auto" w:fill="00FFFF"/>
          <w:lang w:eastAsia="cs-CZ"/>
          <w14:ligatures w14:val="none"/>
        </w:rPr>
      </w:pPr>
    </w:p>
    <w:p w14:paraId="44880DCE" w14:textId="77777777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98" w:name="_Toc138809777"/>
      <w:bookmarkStart w:id="99" w:name="_Toc165993981"/>
      <w:bookmarkStart w:id="100" w:name="_Toc29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podhledy</w:t>
      </w:r>
      <w:bookmarkEnd w:id="98"/>
      <w:bookmarkEnd w:id="99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 xml:space="preserve"> </w:t>
      </w:r>
      <w:bookmarkEnd w:id="100"/>
    </w:p>
    <w:p w14:paraId="6B480591" w14:textId="1C433C4F" w:rsidR="001A11D2" w:rsidRPr="006F6E3E" w:rsidRDefault="00496001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highlight w:val="yellow"/>
          <w:u w:color="000000"/>
          <w:bdr w:val="nil"/>
          <w:lang w:eastAsia="cs-CZ"/>
          <w14:ligatures w14:val="none"/>
        </w:rPr>
      </w:pPr>
      <w:r>
        <w:rPr>
          <w:rFonts w:ascii="Arial" w:eastAsia="Times New Roman" w:hAnsi="Arial" w:cs="Times New Roman"/>
          <w:kern w:val="0"/>
          <w14:ligatures w14:val="none"/>
        </w:rPr>
        <w:t xml:space="preserve">Jako </w:t>
      </w:r>
      <w:r w:rsidRPr="00541F46">
        <w:rPr>
          <w:rFonts w:ascii="Arial" w:eastAsia="Times New Roman" w:hAnsi="Arial" w:cs="Times New Roman"/>
          <w:kern w:val="0"/>
          <w14:ligatures w14:val="none"/>
        </w:rPr>
        <w:t xml:space="preserve">podhled je navrženo ze sendvičových PIR panelů s </w:t>
      </w: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plechovou </w:t>
      </w:r>
      <w:r w:rsidRPr="00541F46">
        <w:rPr>
          <w:rFonts w:ascii="Arial" w:eastAsia="Times New Roman" w:hAnsi="Arial" w:cs="Times New Roman"/>
          <w:kern w:val="0"/>
          <w14:ligatures w14:val="none"/>
        </w:rPr>
        <w:t xml:space="preserve">povrchovou úpravou </w:t>
      </w:r>
      <w:proofErr w:type="spellStart"/>
      <w:r w:rsidRPr="00541F46">
        <w:rPr>
          <w:rFonts w:ascii="Arial" w:eastAsia="Times New Roman" w:hAnsi="Arial" w:cs="Times New Roman"/>
          <w:kern w:val="0"/>
          <w14:ligatures w14:val="none"/>
        </w:rPr>
        <w:t>tl</w:t>
      </w:r>
      <w:proofErr w:type="spellEnd"/>
      <w:r w:rsidRPr="00541F46">
        <w:rPr>
          <w:rFonts w:ascii="Arial" w:eastAsia="Times New Roman" w:hAnsi="Arial" w:cs="Times New Roman"/>
          <w:kern w:val="0"/>
          <w14:ligatures w14:val="none"/>
        </w:rPr>
        <w:t>. 40 mm</w:t>
      </w:r>
      <w:r>
        <w:rPr>
          <w:rFonts w:ascii="Arial" w:eastAsia="Times New Roman" w:hAnsi="Arial" w:cs="Times New Roman"/>
          <w:kern w:val="0"/>
          <w14:ligatures w14:val="none"/>
        </w:rPr>
        <w:t>,</w:t>
      </w:r>
      <w:r w:rsidRPr="00496001">
        <w:rPr>
          <w:rFonts w:ascii="Arial" w:eastAsia="Times New Roman" w:hAnsi="Arial" w:cs="Times New Roman"/>
          <w:kern w:val="0"/>
          <w14:ligatures w14:val="none"/>
        </w:rPr>
        <w:t xml:space="preserve"> </w:t>
      </w:r>
      <w:r w:rsidRPr="00541F46">
        <w:rPr>
          <w:rFonts w:ascii="Arial" w:eastAsia="Times New Roman" w:hAnsi="Arial" w:cs="Times New Roman"/>
          <w:kern w:val="0"/>
          <w14:ligatures w14:val="none"/>
        </w:rPr>
        <w:t>panely budou uchyceny do vodorovného roštu z C profilů, který je kotven mezi ocelovými rámy</w:t>
      </w:r>
      <w:r>
        <w:rPr>
          <w:rFonts w:ascii="Arial" w:eastAsia="Times New Roman" w:hAnsi="Arial" w:cs="Times New Roman"/>
          <w:kern w:val="0"/>
          <w14:ligatures w14:val="none"/>
        </w:rPr>
        <w:t>.</w:t>
      </w:r>
    </w:p>
    <w:p w14:paraId="40EA0562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shd w:val="clear" w:color="auto" w:fill="00FFFF"/>
          <w:lang w:eastAsia="cs-CZ"/>
          <w14:ligatures w14:val="none"/>
        </w:rPr>
      </w:pPr>
    </w:p>
    <w:p w14:paraId="6CDD4AC7" w14:textId="77777777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101" w:name="_Toc30"/>
      <w:bookmarkStart w:id="102" w:name="_Toc138809778"/>
      <w:bookmarkStart w:id="103" w:name="_Toc165993982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omítky</w:t>
      </w:r>
      <w:bookmarkEnd w:id="101"/>
      <w:bookmarkEnd w:id="102"/>
      <w:bookmarkEnd w:id="103"/>
    </w:p>
    <w:p w14:paraId="008AADC2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>Vnější</w:t>
      </w:r>
    </w:p>
    <w:p w14:paraId="63388985" w14:textId="14D724B4" w:rsidR="001A11D2" w:rsidRPr="0024036E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ab/>
      </w:r>
      <w:r w:rsidRPr="0024036E"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  <w:t>Skladba nové vnější omítky objektu SO0</w:t>
      </w:r>
      <w:r w:rsidR="00496001"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  <w:t>4</w:t>
      </w:r>
      <w:r w:rsidR="008913E1"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  <w:t xml:space="preserve"> odizolování základů:</w:t>
      </w:r>
    </w:p>
    <w:p w14:paraId="0B00AD4E" w14:textId="77777777" w:rsidR="001A11D2" w:rsidRPr="00496001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496001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-  Difuzně otevřena pastovitá omítka se                     3 mm</w:t>
      </w:r>
    </w:p>
    <w:p w14:paraId="34053D30" w14:textId="77777777" w:rsidR="001A11D2" w:rsidRPr="00496001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496001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   samočistícím efektem                                              </w:t>
      </w:r>
      <w:r w:rsidRPr="00496001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ab/>
      </w:r>
    </w:p>
    <w:p w14:paraId="48092896" w14:textId="77777777" w:rsidR="001A11D2" w:rsidRPr="00496001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496001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-  Penetrační nátěr pod pastové omítky                    0 mm</w:t>
      </w:r>
    </w:p>
    <w:p w14:paraId="2266EDA4" w14:textId="77777777" w:rsidR="001A11D2" w:rsidRPr="00496001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496001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-  </w:t>
      </w:r>
      <w:proofErr w:type="spellStart"/>
      <w:r w:rsidRPr="00496001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Sklotextilní</w:t>
      </w:r>
      <w:proofErr w:type="spellEnd"/>
      <w:r w:rsidRPr="00496001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síťovina                                              3-5 mm                                               </w:t>
      </w:r>
    </w:p>
    <w:p w14:paraId="61B77CAD" w14:textId="77777777" w:rsidR="001A11D2" w:rsidRPr="00496001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496001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-  Lehčená jádrová omítka</w:t>
      </w:r>
      <w:r w:rsidRPr="00496001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ab/>
        <w:t xml:space="preserve">                            min.20 mm</w:t>
      </w:r>
    </w:p>
    <w:p w14:paraId="5736D95B" w14:textId="7F9AEDB4" w:rsid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496001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-  Tepelná izolace </w:t>
      </w:r>
      <w:r w:rsidR="00496001" w:rsidRPr="00496001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XPS</w:t>
      </w:r>
      <w:r w:rsidRPr="00496001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</w:t>
      </w:r>
      <w:proofErr w:type="spellStart"/>
      <w:r w:rsidRPr="00496001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tl</w:t>
      </w:r>
      <w:proofErr w:type="spellEnd"/>
      <w:r w:rsidRPr="00496001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. </w:t>
      </w:r>
      <w:r w:rsidR="00496001" w:rsidRPr="00496001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4</w:t>
      </w:r>
      <w:r w:rsidRPr="00496001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0 mm                  </w:t>
      </w:r>
      <w:r w:rsidR="00496001" w:rsidRPr="00496001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         40</w:t>
      </w:r>
      <w:r w:rsidRPr="00496001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mm</w:t>
      </w:r>
    </w:p>
    <w:p w14:paraId="23A386E3" w14:textId="77777777" w:rsidR="0024036E" w:rsidRDefault="0024036E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7090B01B" w14:textId="77777777" w:rsidR="00F71B8E" w:rsidRDefault="00F71B8E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7A09E26C" w14:textId="77777777" w:rsidR="00F71B8E" w:rsidRDefault="00F71B8E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42586498" w14:textId="088B8FC9" w:rsidR="0024036E" w:rsidRPr="0077470A" w:rsidRDefault="0024036E" w:rsidP="0024036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highlight w:val="yellow"/>
          <w:u w:val="single"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lastRenderedPageBreak/>
        <w:tab/>
      </w:r>
      <w:r w:rsidRPr="0024036E"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  <w:t>Skladba vnější fasády objektu SO0</w:t>
      </w:r>
      <w:r w:rsidR="00496001"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  <w:t>4</w:t>
      </w:r>
      <w:r w:rsidRPr="0024036E"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  <w:t>:</w:t>
      </w:r>
    </w:p>
    <w:p w14:paraId="4AF8105E" w14:textId="566D9857" w:rsidR="00496001" w:rsidRPr="00496001" w:rsidRDefault="00496001" w:rsidP="0049600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496001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-</w:t>
      </w:r>
      <w:r w:rsidRPr="00496001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ab/>
      </w:r>
      <w:bookmarkStart w:id="104" w:name="_Hlk175266940"/>
      <w:r w:rsidRPr="00496001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Sendvičové PIR panely s plechem tl.0,7 mm </w:t>
      </w:r>
      <w:proofErr w:type="spellStart"/>
      <w:r w:rsidRPr="00496001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tl</w:t>
      </w:r>
      <w:proofErr w:type="spellEnd"/>
      <w:r w:rsidRPr="00496001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. 80 mm                                          </w:t>
      </w:r>
      <w:bookmarkEnd w:id="104"/>
    </w:p>
    <w:p w14:paraId="2998BD24" w14:textId="3D43DE5F" w:rsidR="00496001" w:rsidRPr="00496001" w:rsidRDefault="00496001" w:rsidP="0049600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496001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-</w:t>
      </w:r>
      <w:r w:rsidRPr="00496001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ab/>
        <w:t xml:space="preserve">Ocelová rámová konstrukce/rošt z C profilů tl.100 mm           </w:t>
      </w:r>
    </w:p>
    <w:p w14:paraId="1D7F93DE" w14:textId="639CE37F" w:rsidR="0024036E" w:rsidRDefault="00496001" w:rsidP="0049600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496001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-</w:t>
      </w:r>
      <w:r w:rsidRPr="00496001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ab/>
        <w:t xml:space="preserve"> Sendvičové panely vnitřní z PIR </w:t>
      </w:r>
      <w:proofErr w:type="spellStart"/>
      <w:r w:rsidRPr="00496001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tl</w:t>
      </w:r>
      <w:proofErr w:type="spellEnd"/>
      <w:r w:rsidRPr="00496001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. 40 mm</w:t>
      </w:r>
    </w:p>
    <w:p w14:paraId="62EA12CC" w14:textId="77777777" w:rsidR="00F71B8E" w:rsidRDefault="00F71B8E" w:rsidP="0049600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056C3727" w14:textId="40AD0404" w:rsidR="00F71B8E" w:rsidRPr="0024036E" w:rsidRDefault="00F71B8E" w:rsidP="00F71B8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ab/>
      </w:r>
      <w:r w:rsidRPr="0024036E"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  <w:t xml:space="preserve">Skladba nové vnější omítky </w:t>
      </w:r>
      <w:r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  <w:t xml:space="preserve">kolem oken </w:t>
      </w:r>
      <w:r w:rsidRPr="0024036E"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  <w:t>objektu SO0</w:t>
      </w:r>
      <w:r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  <w:t>4</w:t>
      </w:r>
      <w:r w:rsidRPr="0024036E"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  <w:t>:</w:t>
      </w:r>
    </w:p>
    <w:p w14:paraId="238C8513" w14:textId="77777777" w:rsidR="00F71B8E" w:rsidRPr="0024036E" w:rsidRDefault="00F71B8E" w:rsidP="00F71B8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24036E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-  Difuzně otevřena pastovitá omítka se                     3 mm</w:t>
      </w:r>
    </w:p>
    <w:p w14:paraId="60D9DC54" w14:textId="77777777" w:rsidR="00F71B8E" w:rsidRPr="0024036E" w:rsidRDefault="00F71B8E" w:rsidP="00F71B8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24036E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   samočistícím efektem                                              </w:t>
      </w:r>
      <w:r w:rsidRPr="0024036E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ab/>
      </w:r>
    </w:p>
    <w:p w14:paraId="20E665B9" w14:textId="77777777" w:rsidR="00F71B8E" w:rsidRPr="0024036E" w:rsidRDefault="00F71B8E" w:rsidP="00F71B8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24036E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-  Penetrační nátěr pod pastové omítky                    0 mm</w:t>
      </w:r>
    </w:p>
    <w:p w14:paraId="41D93091" w14:textId="77777777" w:rsidR="00F71B8E" w:rsidRPr="0024036E" w:rsidRDefault="00F71B8E" w:rsidP="00F71B8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24036E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-  </w:t>
      </w:r>
      <w:proofErr w:type="spellStart"/>
      <w:r w:rsidRPr="0024036E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Sklotextilní</w:t>
      </w:r>
      <w:proofErr w:type="spellEnd"/>
      <w:r w:rsidRPr="0024036E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síťovina                                              3-5 mm                                               </w:t>
      </w:r>
    </w:p>
    <w:p w14:paraId="4428F3A8" w14:textId="77777777" w:rsidR="00F71B8E" w:rsidRPr="0024036E" w:rsidRDefault="00F71B8E" w:rsidP="00F71B8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24036E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-  Lehčená jádrová omítka</w:t>
      </w:r>
      <w:r w:rsidRPr="0024036E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ab/>
        <w:t xml:space="preserve">                            min.20 mm</w:t>
      </w:r>
    </w:p>
    <w:p w14:paraId="72184AB8" w14:textId="1D7AC4E1" w:rsidR="00F71B8E" w:rsidRDefault="00F71B8E" w:rsidP="00F71B8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24036E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-  </w:t>
      </w:r>
      <w:r w:rsidRPr="00496001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Sendvičové PIR panely </w:t>
      </w: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                                  </w:t>
      </w:r>
      <w:proofErr w:type="spellStart"/>
      <w:r w:rsidRPr="00496001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tl</w:t>
      </w:r>
      <w:proofErr w:type="spellEnd"/>
      <w:r w:rsidRPr="00496001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. 80 mm                    </w:t>
      </w:r>
    </w:p>
    <w:p w14:paraId="56AB51C1" w14:textId="77777777" w:rsidR="00F71B8E" w:rsidRPr="001A11D2" w:rsidRDefault="00F71B8E" w:rsidP="0049600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6E3D5019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Arial" w:hAnsi="Arial" w:cs="Arial"/>
          <w:i/>
          <w:iCs/>
          <w:color w:val="000000"/>
          <w:kern w:val="0"/>
          <w:highlight w:val="yellow"/>
          <w:u w:color="000000"/>
          <w:bdr w:val="nil"/>
          <w:lang w:eastAsia="cs-CZ"/>
          <w14:ligatures w14:val="none"/>
        </w:rPr>
      </w:pPr>
    </w:p>
    <w:p w14:paraId="4136B955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>Vnitřní</w:t>
      </w:r>
    </w:p>
    <w:p w14:paraId="6B70BB3B" w14:textId="19FF1E14" w:rsidR="001A11D2" w:rsidRPr="001A11D2" w:rsidRDefault="00496001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Neobsazeno.</w:t>
      </w:r>
    </w:p>
    <w:p w14:paraId="5ECBBFF7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4990588C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Nové povrchy je třeba provádět vždy podle příslušných norem, technologických předpisů a postupů uvedených v technických listech jednotlivých výrobců podle použitého materiálu a podkladu či povrchu. </w:t>
      </w:r>
    </w:p>
    <w:p w14:paraId="41A1C954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ab/>
      </w:r>
    </w:p>
    <w:p w14:paraId="76B56684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Bude postupováno ve smyslu</w:t>
      </w:r>
    </w:p>
    <w:p w14:paraId="282ACF57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ČSN EN 13914-1 a 2 - Navrhování, příprava a provádění vnějších a vnitřních omítek.</w:t>
      </w:r>
    </w:p>
    <w:p w14:paraId="0D60F9FA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ČSN 73 3715 - Navrhování, příprava a provádění vnitřních cementových anebo z vápenných omítkových systémů   </w:t>
      </w:r>
    </w:p>
    <w:p w14:paraId="5C62963A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4D2A27EE" w14:textId="77777777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105" w:name="_Toc31"/>
      <w:bookmarkStart w:id="106" w:name="_Toc138809779"/>
      <w:bookmarkStart w:id="107" w:name="_Toc165993983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obklady</w:t>
      </w:r>
      <w:bookmarkEnd w:id="105"/>
      <w:bookmarkEnd w:id="106"/>
      <w:bookmarkEnd w:id="107"/>
    </w:p>
    <w:p w14:paraId="654AAEC6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>Keramické</w:t>
      </w:r>
      <w:r w:rsidRPr="001A11D2"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val="fr-FR" w:eastAsia="cs-CZ"/>
          <w14:ligatures w14:val="none"/>
        </w:rPr>
        <w:t xml:space="preserve"> </w:t>
      </w:r>
      <w:r w:rsidRPr="001A11D2"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>– vnitřní</w:t>
      </w:r>
    </w:p>
    <w:p w14:paraId="76D78B66" w14:textId="527BC7EB" w:rsidR="001A11D2" w:rsidRPr="001A11D2" w:rsidRDefault="006F6E3E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Neobsazeno.</w:t>
      </w:r>
    </w:p>
    <w:p w14:paraId="460BC39D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Arial" w:hAnsi="Arial" w:cs="Arial"/>
          <w:b/>
          <w:color w:val="000000"/>
          <w:kern w:val="0"/>
          <w:u w:color="000000"/>
          <w:bdr w:val="nil"/>
          <w:lang w:eastAsia="cs-CZ"/>
          <w14:ligatures w14:val="none"/>
        </w:rPr>
      </w:pPr>
    </w:p>
    <w:p w14:paraId="4C5C25BE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0620BD59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Při provádění stavby budou dodrženy následující technické normy.</w:t>
      </w:r>
    </w:p>
    <w:p w14:paraId="310CB236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ČSN 73 34 50    Obklady keramické a skleněné</w:t>
      </w:r>
    </w:p>
    <w:p w14:paraId="4F1D81E8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ČSN 73 34 51 - Obecná pravidla pro navrhování a provádění keramických obkladů</w:t>
      </w:r>
    </w:p>
    <w:p w14:paraId="3A0D7547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3158F006" w14:textId="77777777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108" w:name="_Toc32"/>
      <w:bookmarkStart w:id="109" w:name="_Toc138809780"/>
      <w:bookmarkStart w:id="110" w:name="_Toc165993984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podlahy</w:t>
      </w:r>
      <w:bookmarkStart w:id="111" w:name="_Hlk109310821"/>
      <w:bookmarkEnd w:id="108"/>
      <w:bookmarkEnd w:id="109"/>
      <w:bookmarkEnd w:id="110"/>
    </w:p>
    <w:p w14:paraId="6DED6B63" w14:textId="258BB397" w:rsidR="001A11D2" w:rsidRDefault="008913E1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Pochozí vrstva bude z betonových dlaždic </w:t>
      </w:r>
      <w:proofErr w:type="spellStart"/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tl</w:t>
      </w:r>
      <w:proofErr w:type="spellEnd"/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60 mm.</w:t>
      </w:r>
    </w:p>
    <w:p w14:paraId="633D2685" w14:textId="77777777" w:rsidR="008913E1" w:rsidRDefault="008913E1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158DCE22" w14:textId="01EC1CCB" w:rsidR="008913E1" w:rsidRPr="008913E1" w:rsidRDefault="008913E1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r w:rsidRPr="008913E1"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  <w:t>Skladba S1:</w:t>
      </w:r>
    </w:p>
    <w:p w14:paraId="167BE5FD" w14:textId="657ED5C6" w:rsidR="008913E1" w:rsidRDefault="008913E1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-Betonová dlažba                                   </w:t>
      </w:r>
      <w:proofErr w:type="spellStart"/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tl</w:t>
      </w:r>
      <w:proofErr w:type="spellEnd"/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. 60 mm</w:t>
      </w:r>
    </w:p>
    <w:p w14:paraId="55490D3F" w14:textId="4A8B5128" w:rsidR="008913E1" w:rsidRDefault="008913E1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-Drobné drcené kamenivo fr 4-8 mm     </w:t>
      </w:r>
      <w:proofErr w:type="spellStart"/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tl</w:t>
      </w:r>
      <w:proofErr w:type="spellEnd"/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. 50 mm</w:t>
      </w:r>
    </w:p>
    <w:p w14:paraId="2466C82C" w14:textId="7C1B7E08" w:rsidR="008913E1" w:rsidRPr="008913E1" w:rsidRDefault="008913E1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r w:rsidRPr="008913E1"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  <w:t xml:space="preserve">-Štěrkodrť fr 0-32 mm                            </w:t>
      </w:r>
      <w:proofErr w:type="spellStart"/>
      <w:r w:rsidRPr="008913E1"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  <w:t>tl</w:t>
      </w:r>
      <w:proofErr w:type="spellEnd"/>
      <w:r w:rsidRPr="008913E1"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  <w:t>. 150 mm</w:t>
      </w:r>
    </w:p>
    <w:p w14:paraId="067B3FBB" w14:textId="3F02725F" w:rsidR="008913E1" w:rsidRPr="001A11D2" w:rsidRDefault="008913E1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Celkem                                                       260 mm</w:t>
      </w:r>
    </w:p>
    <w:bookmarkEnd w:id="111"/>
    <w:p w14:paraId="483DAD39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highlight w:val="yellow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ab/>
        <w:t xml:space="preserve"> </w:t>
      </w: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ab/>
      </w: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ab/>
      </w: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ab/>
      </w: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ab/>
      </w:r>
    </w:p>
    <w:p w14:paraId="012B5215" w14:textId="77777777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112" w:name="_Toc33"/>
      <w:bookmarkStart w:id="113" w:name="_Toc138809781"/>
      <w:bookmarkStart w:id="114" w:name="_Toc165993985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dlažby</w:t>
      </w:r>
      <w:bookmarkEnd w:id="112"/>
      <w:bookmarkEnd w:id="113"/>
      <w:bookmarkEnd w:id="114"/>
    </w:p>
    <w:p w14:paraId="75F89218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>Dlažba:</w:t>
      </w:r>
    </w:p>
    <w:p w14:paraId="303404AB" w14:textId="3C8B48E8" w:rsidR="001A11D2" w:rsidRPr="001A11D2" w:rsidRDefault="00496001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Neobsazeno.</w:t>
      </w:r>
    </w:p>
    <w:p w14:paraId="56A3E904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695E6405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6530082E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Při provádění stavby budou dodrženy následující technické normy:</w:t>
      </w:r>
    </w:p>
    <w:p w14:paraId="7EB6A9EB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ČSN 74 4505 – Podlahy. Společná ustanovení.</w:t>
      </w:r>
    </w:p>
    <w:p w14:paraId="40A19B13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ČSN 74 4507 – Stanovení protiskluzných vlastností povrchů podlah.</w:t>
      </w:r>
    </w:p>
    <w:p w14:paraId="12C707BD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ČSN 73 4130 – Schodiště a šikmé rampy.</w:t>
      </w:r>
    </w:p>
    <w:p w14:paraId="78809D59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lastRenderedPageBreak/>
        <w:t>DIN 51097 – Stanovení protiskluznosti pro mokré povrchy v prostorách, kde se chodí bosou nohou</w:t>
      </w:r>
    </w:p>
    <w:p w14:paraId="7921484E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DIN 51130 – Stanovení protiskluznosti pro pracovní prostory a plochy se zvýšeným nebezpečím uklouznutí</w:t>
      </w:r>
    </w:p>
    <w:p w14:paraId="0CDFC49C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shd w:val="clear" w:color="auto" w:fill="C0C0C0"/>
          <w:lang w:eastAsia="cs-CZ"/>
          <w14:ligatures w14:val="none"/>
        </w:rPr>
      </w:pPr>
    </w:p>
    <w:p w14:paraId="7F865A47" w14:textId="77777777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115" w:name="_Toc34"/>
      <w:bookmarkStart w:id="116" w:name="_Toc138809782"/>
      <w:bookmarkStart w:id="117" w:name="_Toc165993986"/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nátě</w:t>
      </w:r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val="en-US" w:eastAsia="cs-CZ"/>
          <w14:ligatures w14:val="none"/>
        </w:rPr>
        <w:t>ry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val="en-US" w:eastAsia="cs-CZ"/>
          <w14:ligatures w14:val="none"/>
        </w:rPr>
        <w:t xml:space="preserve"> a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val="en-US" w:eastAsia="cs-CZ"/>
          <w14:ligatures w14:val="none"/>
        </w:rPr>
        <w:t>malby</w:t>
      </w:r>
      <w:bookmarkEnd w:id="115"/>
      <w:bookmarkEnd w:id="116"/>
      <w:bookmarkEnd w:id="117"/>
      <w:proofErr w:type="spellEnd"/>
    </w:p>
    <w:p w14:paraId="60424C2E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>Nátěry – vnitřní:</w:t>
      </w:r>
    </w:p>
    <w:p w14:paraId="6A715A3F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 xml:space="preserve">Zámečnických konstrukcí </w:t>
      </w:r>
    </w:p>
    <w:p w14:paraId="19A0256A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(zabudované i volně přístupné konstrukce či prvky)</w:t>
      </w:r>
    </w:p>
    <w:p w14:paraId="2FC81705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Obecně platí, že ocelové konstrukce budou opatřeny nátěrovým systémem, který spolehlivě ochrání ocel před korozí. </w:t>
      </w:r>
    </w:p>
    <w:p w14:paraId="2A27E78B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57EA9955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 xml:space="preserve">Úprava ve výrobě: </w:t>
      </w:r>
      <w:r w:rsidRPr="001A11D2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ab/>
      </w:r>
    </w:p>
    <w:p w14:paraId="5E0949EA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otryskání na </w:t>
      </w:r>
      <w:proofErr w:type="spellStart"/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Sa</w:t>
      </w:r>
      <w:proofErr w:type="spellEnd"/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2 1/2 dle ISO 8501-1</w:t>
      </w: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ab/>
      </w: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ab/>
      </w: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ab/>
      </w:r>
    </w:p>
    <w:p w14:paraId="25656F66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1x základní nátěr min </w:t>
      </w:r>
      <w:proofErr w:type="spellStart"/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tl</w:t>
      </w:r>
      <w:proofErr w:type="spellEnd"/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. 80 </w:t>
      </w:r>
      <w:proofErr w:type="spellStart"/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μm</w:t>
      </w:r>
      <w:proofErr w:type="spellEnd"/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suchého nátěru</w:t>
      </w:r>
    </w:p>
    <w:p w14:paraId="3F6F6A48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Vrchní vnitřní nátěr: 2x dle specifikace nátěrů min </w:t>
      </w:r>
      <w:proofErr w:type="spellStart"/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tl</w:t>
      </w:r>
      <w:proofErr w:type="spellEnd"/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. 2x 50 </w:t>
      </w:r>
      <w:proofErr w:type="spellStart"/>
      <w:proofErr w:type="gramStart"/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μm</w:t>
      </w:r>
      <w:proofErr w:type="spellEnd"/>
      <w:proofErr w:type="gramEnd"/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tj. celkem 100 </w:t>
      </w:r>
      <w:proofErr w:type="spellStart"/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μm</w:t>
      </w:r>
      <w:proofErr w:type="spellEnd"/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suchého nátěru</w:t>
      </w:r>
    </w:p>
    <w:p w14:paraId="304D17E9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ab/>
      </w:r>
    </w:p>
    <w:p w14:paraId="189B11A0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Vlastní technologie penetrace a úpravy povrchů před nátěrem a počty vrstev či finální tloušťky nátěrů jsou dle dodavatele technologického postupu konkrétního výrobce nátěrové hmoty. Minimální </w:t>
      </w:r>
      <w:proofErr w:type="spellStart"/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tl</w:t>
      </w:r>
      <w:proofErr w:type="spellEnd"/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. suchého nátěru 180 µm však musí být dodržena.</w:t>
      </w:r>
    </w:p>
    <w:p w14:paraId="0FFFE1A6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66804B75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62DBC382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  <w:proofErr w:type="spellStart"/>
      <w:r w:rsidRPr="001A11D2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lang w:val="de-DE" w:eastAsia="cs-CZ"/>
          <w14:ligatures w14:val="none"/>
        </w:rPr>
        <w:t>Truhl</w:t>
      </w:r>
      <w:r w:rsidRPr="001A11D2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>ářských</w:t>
      </w:r>
      <w:proofErr w:type="spellEnd"/>
      <w:r w:rsidRPr="001A11D2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 xml:space="preserve"> konstrukcí </w:t>
      </w:r>
    </w:p>
    <w:p w14:paraId="23E843AC" w14:textId="4440289D" w:rsidR="001A11D2" w:rsidRPr="001A11D2" w:rsidRDefault="00496001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Neobsazeno.</w:t>
      </w:r>
    </w:p>
    <w:p w14:paraId="2078D11D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55FAFEC8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>Malby</w:t>
      </w:r>
    </w:p>
    <w:p w14:paraId="190D0FCE" w14:textId="3AED9ADE" w:rsidR="001A11D2" w:rsidRPr="001A11D2" w:rsidRDefault="00496001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Neobsazeno</w:t>
      </w:r>
      <w:r w:rsidR="00C1722B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.</w:t>
      </w:r>
    </w:p>
    <w:p w14:paraId="252420D0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760B9045" w14:textId="77777777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118" w:name="_Toc35"/>
      <w:bookmarkStart w:id="119" w:name="_Toc138809783"/>
      <w:bookmarkStart w:id="120" w:name="_Toc165993987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výtahy</w:t>
      </w:r>
      <w:bookmarkEnd w:id="118"/>
      <w:bookmarkEnd w:id="119"/>
      <w:bookmarkEnd w:id="120"/>
    </w:p>
    <w:p w14:paraId="34AA9690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 Unicode MS" w:hAnsi="Arial" w:cs="Arial Unicode MS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lang w:eastAsia="cs-CZ"/>
          <w14:ligatures w14:val="none"/>
        </w:rPr>
        <w:t>Neobsazeno.</w:t>
      </w:r>
    </w:p>
    <w:p w14:paraId="0F5ED095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4374956F" w14:textId="77777777" w:rsidR="001A11D2" w:rsidRPr="001A11D2" w:rsidRDefault="001A11D2" w:rsidP="001A11D2">
      <w:pPr>
        <w:keepNext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121" w:name="_Toc36"/>
      <w:bookmarkStart w:id="122" w:name="_Toc138809784"/>
      <w:bookmarkStart w:id="123" w:name="_Toc165993988"/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eastAsia="cs-CZ"/>
          <w14:ligatures w14:val="none"/>
        </w:rPr>
        <w:t>různ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val="single" w:color="000000"/>
          <w:bdr w:val="nil"/>
          <w:lang w:val="fr-FR" w:eastAsia="cs-CZ"/>
          <w14:ligatures w14:val="none"/>
        </w:rPr>
        <w:t>é</w:t>
      </w:r>
      <w:bookmarkEnd w:id="121"/>
      <w:bookmarkEnd w:id="122"/>
      <w:bookmarkEnd w:id="123"/>
    </w:p>
    <w:p w14:paraId="6A958ABB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>Loga nápisy</w:t>
      </w:r>
    </w:p>
    <w:p w14:paraId="05F805BF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Budou zpracovány tak, aby korespondovaly s jednotným pojetím informačního a orientačního systému používaného v objektu.</w:t>
      </w:r>
    </w:p>
    <w:p w14:paraId="170133C0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Součástí dodávky jsou únikové cedulky nade dveře </w:t>
      </w:r>
      <w:proofErr w:type="gramStart"/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atp..</w:t>
      </w:r>
      <w:proofErr w:type="gramEnd"/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Rozmístění a počty dle výkresové části PBŘ. </w:t>
      </w:r>
    </w:p>
    <w:p w14:paraId="242B0B8B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22668F37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>Zásady organizace výstavby:</w:t>
      </w:r>
    </w:p>
    <w:p w14:paraId="539101E7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Bude pronajato a bude sloužit pro další etapy. </w:t>
      </w:r>
    </w:p>
    <w:p w14:paraId="7D02DB59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71A5DCC4" w14:textId="77777777" w:rsid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 Unicode MS" w:hAnsi="Arial" w:cs="Arial Unicode MS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>Ochrana stěn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lang w:eastAsia="cs-CZ"/>
          <w14:ligatures w14:val="none"/>
        </w:rPr>
        <w:tab/>
        <w:t xml:space="preserve"> </w:t>
      </w:r>
    </w:p>
    <w:p w14:paraId="38E5DBD5" w14:textId="77777777" w:rsidR="006F6E3E" w:rsidRPr="001A11D2" w:rsidRDefault="006F6E3E" w:rsidP="006F6E3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Neobsazeno.</w:t>
      </w:r>
    </w:p>
    <w:p w14:paraId="3C297FC3" w14:textId="77777777" w:rsidR="006F6E3E" w:rsidRPr="001A11D2" w:rsidRDefault="006F6E3E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41FEE1D1" w14:textId="6A29F1C1" w:rsidR="006F6E3E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>Nároží příček</w:t>
      </w:r>
    </w:p>
    <w:p w14:paraId="549AC66E" w14:textId="662C695B" w:rsidR="006F6E3E" w:rsidRPr="006F6E3E" w:rsidRDefault="001A11D2" w:rsidP="006F6E3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 xml:space="preserve"> </w:t>
      </w:r>
      <w:r w:rsidR="006F6E3E"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Neobsazeno.</w:t>
      </w:r>
    </w:p>
    <w:p w14:paraId="12330EEA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4BCFE772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>Vybavení kuchyňských linek.</w:t>
      </w:r>
    </w:p>
    <w:p w14:paraId="01EEE259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bookmarkStart w:id="124" w:name="_Hlk172335290"/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Neobsazeno.</w:t>
      </w:r>
    </w:p>
    <w:bookmarkEnd w:id="124"/>
    <w:p w14:paraId="446E3351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52B3931A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>Čistící zóny</w:t>
      </w:r>
    </w:p>
    <w:p w14:paraId="4E1F33C5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Neobsazeno.</w:t>
      </w:r>
    </w:p>
    <w:p w14:paraId="1E11F8EA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shd w:val="clear" w:color="auto" w:fill="FFFF00"/>
          <w:lang w:eastAsia="cs-CZ"/>
          <w14:ligatures w14:val="none"/>
        </w:rPr>
      </w:pPr>
    </w:p>
    <w:p w14:paraId="3286F583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>Hasící přístroje</w:t>
      </w:r>
    </w:p>
    <w:p w14:paraId="7E856785" w14:textId="77777777" w:rsid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Přenosné hasicí přístroje budou dle – Požárně bezpečnosti řešení D.1.3.</w:t>
      </w:r>
    </w:p>
    <w:p w14:paraId="6638B83D" w14:textId="77777777" w:rsidR="00C1722B" w:rsidRPr="001A11D2" w:rsidRDefault="00C1722B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5EE15DB7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06D50DD3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>Vybavení nábytkem šatny, sklady, kancelář</w:t>
      </w:r>
      <w:r w:rsidRPr="001A11D2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lang w:val="de-DE" w:eastAsia="cs-CZ"/>
          <w14:ligatures w14:val="none"/>
        </w:rPr>
        <w:t>e, denn</w:t>
      </w:r>
      <w:r w:rsidRPr="001A11D2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 xml:space="preserve">í místnosti aj. </w:t>
      </w:r>
    </w:p>
    <w:p w14:paraId="3680110C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Bude dodáno samostatně, není součásti této dokumentace. </w:t>
      </w:r>
    </w:p>
    <w:p w14:paraId="6A1AD871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22EE5426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 xml:space="preserve">Revizní dvířka </w:t>
      </w:r>
    </w:p>
    <w:p w14:paraId="2C1EFB44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Revizní dvířka jsou umístěny dle požadavku jednotlivých profesí.</w:t>
      </w:r>
    </w:p>
    <w:p w14:paraId="3B9A21CA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230F242B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lang w:eastAsia="cs-CZ"/>
          <w14:ligatures w14:val="none"/>
        </w:rPr>
        <w:t>Ostatní</w:t>
      </w:r>
    </w:p>
    <w:p w14:paraId="16EB3AAC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- U všech dveří umístěných v blízkosti zdi či příčky, kde je nebezpečí naražení dveřního křídla (při úplném otevření), budou do podlahy umístěny dveřní zarážky. Materiál nerez s dorazovou gumou. Zarážky budou přišroubované nerezovými vruty do konstrukce podlahy – součást dodávky dveří.</w:t>
      </w:r>
    </w:p>
    <w:p w14:paraId="5936A309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- Součástí dodávky stavby bude veškerá stavební připravenost dle požadavků profesí.</w:t>
      </w:r>
    </w:p>
    <w:p w14:paraId="20198635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- Stavební materiály nejsou používány, pokud jejich hmotnostní aktivita Radonu je větší než 120 </w:t>
      </w:r>
      <w:proofErr w:type="spellStart"/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Bq</w:t>
      </w:r>
      <w:proofErr w:type="spellEnd"/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/kg.</w:t>
      </w:r>
    </w:p>
    <w:p w14:paraId="0E3E755A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0D28A5DC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>Ostatní činnosti a požadavky.</w:t>
      </w:r>
    </w:p>
    <w:p w14:paraId="6B6FAA2F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  <w:t>Základní požadavky:</w:t>
      </w:r>
    </w:p>
    <w:p w14:paraId="35E0AEEE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- Stavba je provedená dle všech platných norem a současné platné legislativy (tj. zákonů a vyhlášek).</w:t>
      </w:r>
    </w:p>
    <w:p w14:paraId="07A3C2FF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307C5EA5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- Všechny použité materiály a výrobky musí mít příslušné atesty, homologace, prohlášení o shodě a certifikáty pro použití v ČR dle platných předpisů.</w:t>
      </w:r>
    </w:p>
    <w:p w14:paraId="2E47A7A6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- Veškerá zařízení a dodávky jsou dokompletovány, nainstalovány či přikotveny a propojeny tak, aby byly při předání plně funkční. </w:t>
      </w:r>
    </w:p>
    <w:p w14:paraId="0DF75EA1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Součástí každé dodávky je i funkční odzkoušení jednotlivých částí zařízení a zařízení jako celku – individuální zkoušky v rámci jednotlivých profesí samostatně.</w:t>
      </w:r>
    </w:p>
    <w:p w14:paraId="65F5F95D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Součástí dodávky je i příprava na komplexní zkoušky a provedení komplexních zkoušek.</w:t>
      </w:r>
    </w:p>
    <w:p w14:paraId="286C4B70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Součástí dodávky zařízení a systémů, které to vyžadují, je i zaškolení obsluhy a údržby. </w:t>
      </w:r>
    </w:p>
    <w:p w14:paraId="5D96DBAE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- Veškeré nápisy a označení, předepsané bezpečnostními či provozními normami, jsou součástí dodávky jednotlivých profesí.</w:t>
      </w:r>
    </w:p>
    <w:p w14:paraId="7F7693CC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- V případě vzniklých škod zaviněných dodavatelem na veřejném či soukromém majetku v souvislosti s pracemi dle tohoto popisu, uhradí tyto škody plně dodavatel.</w:t>
      </w:r>
    </w:p>
    <w:p w14:paraId="03110767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- V této dokumentaci uvedené označení dodávek a materiálů </w:t>
      </w:r>
      <w:proofErr w:type="gramStart"/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slouží</w:t>
      </w:r>
      <w:proofErr w:type="gramEnd"/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pouze k určení nejnižších standardů kvality díla. </w:t>
      </w:r>
    </w:p>
    <w:p w14:paraId="3F55AB7F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- Uchazeč může navrhnout ekvivalentní dodávky a materiály, avšak s minimálně stejnými technickými parametry, výkony a kvalitou a tyto po projednání a schválení investorem použít.</w:t>
      </w:r>
    </w:p>
    <w:p w14:paraId="54A10001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1A11D2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</w:t>
      </w:r>
    </w:p>
    <w:p w14:paraId="3F8A012D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Dokumentace:</w:t>
      </w:r>
    </w:p>
    <w:p w14:paraId="2C5BFAE2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</w:p>
    <w:p w14:paraId="5FB47A47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Součástí dodávky musí být realizační, dílenská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pt-PT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a dodavatelská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pt-PT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(výrobní) dokumentace v 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souladu s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 vyhláškou č. 499/2006 Sb. Dodavatel </w:t>
      </w:r>
      <w:proofErr w:type="gram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předloží</w:t>
      </w:r>
      <w:proofErr w:type="gram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de-DE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ke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de-DE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de-DE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schv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álení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všechny potřebné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detaily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dodavatelsk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é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dokumentace k odsouhlasení generálnímu projektantovi.</w:t>
      </w:r>
    </w:p>
    <w:p w14:paraId="29C3EF41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Arial" w:hAnsi="Arial" w:cs="Arial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Dodavatel zajistí „Dokumentaci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skutečn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é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ho provedení stavby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rtl/>
          <w:lang w:val="ar-SA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“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. Bude provedena a členěna v 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souladu s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 přílohou č. 7 </w:t>
      </w:r>
    </w:p>
    <w:p w14:paraId="5CBE54F2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Arial" w:hAnsi="Arial" w:cs="Arial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</w:p>
    <w:p w14:paraId="0CCDBAEF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k vyhlášce č. 499/2006 Sb. ve smyslu § 125 odst. 6 stavebního zákona.</w:t>
      </w:r>
    </w:p>
    <w:p w14:paraId="4B890F55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lastRenderedPageBreak/>
        <w:t xml:space="preserve">Dodavatel zajistí dokumentaci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skutečn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é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realizace jednotlivých profesí. Tyto před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pt-PT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á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jako výkresovou část ve formátu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dwg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, textovou část ve formátu doc. a kopie dokladové části ve formátu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pdf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, vše 1 x na CD a ve trojím vyhotovení v tištěn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é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podobě.</w:t>
      </w:r>
    </w:p>
    <w:p w14:paraId="641E05AC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Součástí dodávky každé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profese je i příslušná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pt-PT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průvodní dokumentace dle standardů zadávací dokumentace (atesty, technické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pt-PT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parametry,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návody k obsluze, servisní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it-IT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a garan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ční podmínky, prohlášení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en-US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o shod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ě, prohlášení o odborné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montáži včetně doložení oprávnění k jejímu provádění od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příslušn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é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ho výrobce, doklady o zregulování, nezbytná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pt-PT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měření prokazující funkčnost atd.).</w:t>
      </w:r>
    </w:p>
    <w:p w14:paraId="6ECC707F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Times New Roman" w:eastAsia="Arial Unicode MS" w:hAnsi="Times New Roman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 </w:t>
      </w:r>
    </w:p>
    <w:p w14:paraId="3404B03F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Součástí prací – dodávky generálního dodavatele stavby je:</w:t>
      </w:r>
    </w:p>
    <w:p w14:paraId="32EA4152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- Zpracování návrhů provozních řádů, návodů a pokynů pro důležitá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pt-PT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zařízení</w:t>
      </w:r>
    </w:p>
    <w:p w14:paraId="5FD8B7DC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- Spolupráci na dokumentaci zdolávání požáru</w:t>
      </w:r>
    </w:p>
    <w:p w14:paraId="1812614B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- Komplexní vyzkoušení protipožárních systémů</w:t>
      </w:r>
    </w:p>
    <w:p w14:paraId="142B4314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ind w:left="1060" w:hanging="1060"/>
        <w:jc w:val="both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Times New Roman" w:eastAsia="Arial Unicode MS" w:hAnsi="Times New Roman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 </w:t>
      </w:r>
    </w:p>
    <w:p w14:paraId="5AB91F05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Př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it-IT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i prov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ádění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stavby budou dále dodrženy tyto normy:</w:t>
      </w:r>
    </w:p>
    <w:p w14:paraId="0AE7EAF8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ČSN 73 0210-</w:t>
      </w:r>
      <w:proofErr w:type="gram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1 - 2</w:t>
      </w:r>
      <w:proofErr w:type="gramEnd"/>
    </w:p>
    <w:p w14:paraId="7E2DF200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it-IT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Geometrick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pt-PT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á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přesnost ve výstavbě. Podmínky provádění.</w:t>
      </w:r>
    </w:p>
    <w:p w14:paraId="43A9D5E6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ČSN 73 0202</w:t>
      </w:r>
    </w:p>
    <w:p w14:paraId="657FA19C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it-IT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Geometrick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pt-PT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á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přesnost ve výstavbě. Základní ustanovení</w:t>
      </w:r>
    </w:p>
    <w:p w14:paraId="6C67BB54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ČSN 73 0205</w:t>
      </w:r>
    </w:p>
    <w:p w14:paraId="628A87AA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it-IT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Geometrick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pt-PT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á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přesnost ve výstavbě. Navrhování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it-IT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geometrick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é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přesnosti</w:t>
      </w:r>
    </w:p>
    <w:p w14:paraId="7783723A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ČSN 73 0212-</w:t>
      </w:r>
      <w:proofErr w:type="gram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1 - 6</w:t>
      </w:r>
      <w:proofErr w:type="gramEnd"/>
    </w:p>
    <w:p w14:paraId="08C20360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it-IT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Geometrick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pt-PT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á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přesnost ve výstavbě. Kontrola přesnosti.</w:t>
      </w:r>
    </w:p>
    <w:p w14:paraId="1608275C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Times New Roman" w:eastAsia="Arial Unicode MS" w:hAnsi="Times New Roman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 </w:t>
      </w:r>
    </w:p>
    <w:p w14:paraId="51DAB1B6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Součástí prací generálního dodavatele zhotovitele bude shromažďování, třídění a likvidace odpadů vzniklých př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it-IT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i prov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ádění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prací.</w:t>
      </w:r>
    </w:p>
    <w:p w14:paraId="4DE08349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Všechny použit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é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materiá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en-US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ly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en-US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a v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ýrobky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budou dle standardů zadávací dokumentace a musí mít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příslušn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é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atesty, homologace, prohlášení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en-US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o shod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ě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a certifik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áty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pro použití v ČR dle platných předpisů Č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de-DE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R a EU.</w:t>
      </w:r>
    </w:p>
    <w:p w14:paraId="39195E23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Žádn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é pou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žit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é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stavební materiály nebudou obsahovat azbest a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polychlorovan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é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bifenyly (PCB)</w:t>
      </w:r>
    </w:p>
    <w:p w14:paraId="1D3D3DA8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Vešker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é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nápisy a označení,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předepsan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é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bezpečnostními či provozními normami, jsou součástí dodávky jednotlivých profesí. (bude stanoveno v 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dodavatelsk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é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es-ES_tradnl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dokumentaci.)</w:t>
      </w:r>
    </w:p>
    <w:p w14:paraId="517320CF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Arial" w:hAnsi="Arial" w:cs="Arial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Zhotovitel je povinen výrobky před jejich zabudováním do stavby, předložit k odsouhlasení (předložit vzorky), speciálně pak vzorky všech dlažeb, obkladů, podlahových krytin, podhledů, kování, zařizovacích předmětů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it-IT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a dal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ších vybraných konstrukcí či materiálů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de-DE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ke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de-DE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de-DE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schv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álení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zástupci TDI a AD př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en-US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ed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vlastní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m pou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žitím. Přesný soupis požadovaných vzorků bude stanoven v průběhu výstavby na kontrolních dnech stavby.</w:t>
      </w:r>
    </w:p>
    <w:p w14:paraId="48BE89AE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Součástí ceny dodávky zhotovitele stavby bude vešker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pt-PT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á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stavební připravenost dle požadavků (potřeb) profesí.</w:t>
      </w:r>
    </w:p>
    <w:p w14:paraId="50B4A1F1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Dodavatel stavby (případně subdodavatel profesní části), zahrne do jednotkových cen dodávek a prací náklady na vešker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é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potřebn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é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pomocn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é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prá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pt-PT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ce a materi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ály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související s provedením díla, přestože nemusí být v díle zabudovány, včetně ochranných konstrukcí lešení a to vnitřní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pt-PT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ho, v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četně mobilní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de-DE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ch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de-DE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d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ílů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. V ceně lešení bude jeho doprava, montáž, demontáž a náklady spojen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é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s pronájmem. Lešení musí dodavatel stavby v ceně dodávky </w:t>
      </w:r>
    </w:p>
    <w:p w14:paraId="3CB56A33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</w:p>
    <w:p w14:paraId="16B80397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Arial" w:hAnsi="Arial" w:cs="Arial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zohlednit pro vyhotovení stavby, případně pro jednotlivé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en-US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profesn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í částí v 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souladu s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 postupem a potřebami montážních prací stavby </w:t>
      </w:r>
      <w:proofErr w:type="gram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-  pokud</w:t>
      </w:r>
      <w:proofErr w:type="gram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nebude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využ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it-IT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ito le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šení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(vč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it-IT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. dal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ších pomocných konstrukcí) hlavního dodavatele stavby.</w:t>
      </w:r>
    </w:p>
    <w:p w14:paraId="2C6E8243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Stejně tak na svůj účet zajistí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případn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é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potřebn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é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dočasn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é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pronájmy veřejných ploch pro úč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en-US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ely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en-US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t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é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to stavby.</w:t>
      </w:r>
    </w:p>
    <w:p w14:paraId="268805FB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lastRenderedPageBreak/>
        <w:t xml:space="preserve">V ceně dodávky musí být zahrnuty ceny za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spotřebovan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é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energie, plyn a vodu atd. v době výstavby a pro potřeby výstavby a komplexního vyzkoušení.</w:t>
      </w:r>
    </w:p>
    <w:p w14:paraId="4B5A2628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Součástí dodávky je závěrečný úklid uvnitř stavby spočívající v umytí oken, podlah, dveřních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kří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es-ES_tradnl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del a r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ámů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pt-PT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, umyt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í zařizovacích předmětů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pt-PT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a bateri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í, krytů osvětlovací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en-US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ch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en-US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t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ěles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a ve vyluxování koberců.</w:t>
      </w:r>
    </w:p>
    <w:p w14:paraId="5C769A4E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Součástí dodávky budou i vešker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é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potřebn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é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poplatky za skládky a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skládkovn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é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vykopan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é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ho materiálu a odpadů, včetně nákladů na dopravu.</w:t>
      </w:r>
    </w:p>
    <w:p w14:paraId="4D0A9101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Times New Roman" w:eastAsia="Arial Unicode MS" w:hAnsi="Times New Roman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 </w:t>
      </w:r>
    </w:p>
    <w:p w14:paraId="2969B812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Arial Unicode MS" w:hAnsi="Times New Roman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Times New Roman" w:eastAsia="Arial Unicode MS" w:hAnsi="Times New Roman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 </w:t>
      </w:r>
    </w:p>
    <w:p w14:paraId="57C742CF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Arial Unicode MS" w:hAnsi="Times New Roman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</w:p>
    <w:p w14:paraId="125AE8DA" w14:textId="77777777" w:rsidR="001A11D2" w:rsidRPr="001A11D2" w:rsidRDefault="001A11D2" w:rsidP="001A11D2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CCCCCC"/>
        <w:spacing w:after="0" w:line="2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28"/>
          <w:u w:val="single" w:color="000000"/>
          <w:bdr w:val="nil"/>
          <w:shd w:val="clear" w:color="auto" w:fill="CCCCCC"/>
          <w:lang w:eastAsia="cs-CZ"/>
          <w14:ligatures w14:val="none"/>
        </w:rPr>
      </w:pPr>
      <w:bookmarkStart w:id="125" w:name="_Toc138809785"/>
      <w:bookmarkStart w:id="126" w:name="_Toc165993989"/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eastAsia="cs-CZ"/>
          <w14:ligatures w14:val="none"/>
        </w:rPr>
        <w:t>5) bezpečnost při užívání stavby, ochrana zdraví a pracovní prostředí</w:t>
      </w:r>
      <w:bookmarkEnd w:id="125"/>
      <w:bookmarkEnd w:id="126"/>
    </w:p>
    <w:p w14:paraId="44A3AB04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Times New Roman" w:eastAsia="Arial Unicode MS" w:hAnsi="Times New Roman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 </w:t>
      </w:r>
    </w:p>
    <w:p w14:paraId="55E49EA8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Symbol" w:eastAsia="Arial Unicode MS" w:hAnsi="Symbo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·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bezpečnost při užívání stavby</w:t>
      </w:r>
    </w:p>
    <w:p w14:paraId="3EA76394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Viz dokladová část BOZP.</w:t>
      </w:r>
    </w:p>
    <w:p w14:paraId="36A408B9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Times New Roman" w:eastAsia="Arial Unicode MS" w:hAnsi="Times New Roman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 </w:t>
      </w:r>
    </w:p>
    <w:p w14:paraId="4DEF6085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Symbol" w:eastAsia="Arial Unicode MS" w:hAnsi="Symbo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·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ochrana zdraví</w:t>
      </w:r>
    </w:p>
    <w:p w14:paraId="7356BACF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Budou splněny směrnice a zákony:</w:t>
      </w:r>
    </w:p>
    <w:p w14:paraId="61499800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Symbol" w:eastAsia="Arial Unicode MS" w:hAnsi="Symbo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·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směrnice Rady EU č. 89/654/EHS o minimálních požadavcích na bezpečnost a</w:t>
      </w:r>
    </w:p>
    <w:p w14:paraId="5F591B21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ochranu zdraví na pracovištích.</w:t>
      </w:r>
    </w:p>
    <w:p w14:paraId="7872A6BD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Symbol" w:eastAsia="Arial Unicode MS" w:hAnsi="Symbo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·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Zákon č. 262/2006 Sb., zákoník práce §102, který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uklád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pt-PT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á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povinnost zajistit první pomoc</w:t>
      </w:r>
    </w:p>
    <w:p w14:paraId="6173941F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v rozsahu odpovídajícím rizikům vyskytujícím se na pracovišti, §106 zakazuje požívání alkoholický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de-DE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ch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de-DE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n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ápojů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a zneužíváni návykových látek na pracovištích zaměstnavatele</w:t>
      </w:r>
    </w:p>
    <w:p w14:paraId="2A066605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a v pracovní době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it-IT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i mimo tato pracovi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ště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.</w:t>
      </w:r>
    </w:p>
    <w:p w14:paraId="528491DA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Symbol" w:eastAsia="Arial Unicode MS" w:hAnsi="Symbo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</w:p>
    <w:p w14:paraId="42DC2F56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Symbol" w:eastAsia="Arial Unicode MS" w:hAnsi="Symbo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·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Zákon č. 309/2006 Sb., o zajištění dalších podmínek bezpečnosti a ochrany zdraví při</w:t>
      </w:r>
    </w:p>
    <w:p w14:paraId="1410D99A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práci</w:t>
      </w:r>
    </w:p>
    <w:p w14:paraId="657896E0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Symbol" w:eastAsia="Arial Unicode MS" w:hAnsi="Symbo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·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Nařízeni vlády č. 101/2005 Sb., o podrobnějších požadavcích na pracoviště a pracovní</w:t>
      </w:r>
    </w:p>
    <w:p w14:paraId="5E40F67A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prostředky</w:t>
      </w:r>
    </w:p>
    <w:p w14:paraId="7D3C7DC2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Times New Roman" w:eastAsia="Arial Unicode MS" w:hAnsi="Times New Roman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 </w:t>
      </w:r>
    </w:p>
    <w:p w14:paraId="14B17AB5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Symbol" w:eastAsia="Arial Unicode MS" w:hAnsi="Symbo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·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pracovní prostředí</w:t>
      </w:r>
    </w:p>
    <w:p w14:paraId="77BD35B6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</w:p>
    <w:p w14:paraId="30C27DA8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Vešker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é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vybavení a vešker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pt-PT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á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hygienick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pt-PT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á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opatření musí být v souladu se „Směrnicí o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hygie-nických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požadavcích na pracovní prostředí.</w:t>
      </w:r>
    </w:p>
    <w:p w14:paraId="305B574C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Arial" w:hAnsi="Arial" w:cs="Arial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Vešker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pt-PT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á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technick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pt-PT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á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zařízení budou doložena příslušný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it-IT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mi certifik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á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en-US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ty a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en-US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homologac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í pro užívání a provoz v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Česk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é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republice, dle zákona č. 22/1997 Sb. (Zákon o technických požadavcích na výrobky a o změně a doplnění některý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de-DE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ch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de-DE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z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ákonů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).</w:t>
      </w:r>
    </w:p>
    <w:p w14:paraId="3B30BA1A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it-IT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Pro f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ázi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výstavby a fázi provozu budou splněny požadavky vyhlášky č. 48/1982 Sb. (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Vyhláš-ka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Česk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é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ho úřadu bezpečnosti práce, kterou se stanoví základní požadavky k zajištění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nl-NL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bez-pe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čnosti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práce a technických zařízení) a zákoníku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prá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ce, a v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šechny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příslušné ČSN EN 1997-x, 1998-x, 13201-x, 1998-1, ČSN 332000-4-41 ed.2. Dále budou dodrženy požadavky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vyhl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. č. 268/2009 (Vyhláška o technických požadavcích na stavby,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plynotěsn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é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utěsnění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de-DE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chr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ániček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),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vyhl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. MMR ČR 268/2009 a ochrana pracovníků př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en-US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ed p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ádem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ze střechy, NV 272/2011 Sb. (o ochraně zdraví před nepříznivými účinky hluku a vibrací), NV 378/2001 (Nařízení vlády, kterým se stanoví bližší požadavky na bezpečný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pt-PT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provoz a pou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žívání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strojů, technických zařízení, přístrojů a nářadí, strojní zařízení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pou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ží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nl-NL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van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pt-PT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á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na staveništi), NV 362/2005 (Nařízení vlády o bližších požadavcích na bezpečnost a ochranu zdraví při práci na pracovištích s nebezpečím pádu z výšky nebo do hloubky), opatření k zajištění ochrany třetích osob.</w:t>
      </w:r>
    </w:p>
    <w:p w14:paraId="576059D3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Dlažby budou provedeny tak, aby splňovaly normou požadovaný stupeň adheze.</w:t>
      </w:r>
    </w:p>
    <w:p w14:paraId="2662E073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Vešker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é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elektrick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é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rozvody, spotřebiče a svítidla budou v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potřebn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é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m krytí dle prostředí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pt-PT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sta-nov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é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m v protokolu o prostředí.</w:t>
      </w:r>
    </w:p>
    <w:p w14:paraId="3A496BBA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U jednotlivých zařízení bude dostatečný pracovní a manipulační prostor. Za dostatečný pracovní a manipulační prostor se považuje prostor, jehož světlá šířka činí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nejm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é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ně 1,0 m.</w:t>
      </w:r>
    </w:p>
    <w:p w14:paraId="2DB69125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Arial" w:hAnsi="Arial" w:cs="Arial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lastRenderedPageBreak/>
        <w:t xml:space="preserve">Za bezpečnost provozu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technologick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é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ho zařízení ručí </w:t>
      </w:r>
      <w:proofErr w:type="gram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výrobce..</w:t>
      </w:r>
      <w:proofErr w:type="gramEnd"/>
    </w:p>
    <w:p w14:paraId="4FEAF25C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Vešker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pt-PT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á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m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é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dia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a trubní vedení budou popisem a barevně označena dle platných předpisů. Součástí vybavení prostor budou vešker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é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potřebn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é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bezpečnostní a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únikov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é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tabulky a nápisy.</w:t>
      </w:r>
    </w:p>
    <w:p w14:paraId="03609CED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Celoprosklen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é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dveř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en-US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e a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en-US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st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ěny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budou ve výšce </w:t>
      </w:r>
      <w:proofErr w:type="gram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1400 – 1600</w:t>
      </w:r>
      <w:proofErr w:type="gram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mm označeny výraznou páskou zřetelnou proti pozadí, šířka min. 50 mm, nebo prvkem ze značek o vel. 50 x 50 mm,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vzdále-ných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od sebe max. 150 mm dle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vyhl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. 398 Sb. z roku 2009 (Vyhláška o obecných technických požadavcích zabezpečující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de-DE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ch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de-DE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de-DE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bezbari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é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rov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é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užívání staveb).</w:t>
      </w:r>
    </w:p>
    <w:p w14:paraId="2C70D9FC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Vešker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é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elektrick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é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rozvody, spotřebiče a svítidla budou v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potřebn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é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m krytí dle prostředí stanoven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é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m v protokolu o prostředí.</w:t>
      </w:r>
    </w:p>
    <w:p w14:paraId="006760A2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Výška pln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é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spodní části prosklených ploch a dveří bude min. 200 mm</w:t>
      </w:r>
    </w:p>
    <w:p w14:paraId="18F2D04A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Únikov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é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cesty jsou stanoveny v části požárně bezpečnostní řešení.</w:t>
      </w:r>
    </w:p>
    <w:p w14:paraId="362D6B85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Bezpečnostní pá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sma souvisej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ící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s provozem objektu budou stanovena provozním řádem.</w:t>
      </w:r>
    </w:p>
    <w:p w14:paraId="07829DD9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Times New Roman" w:eastAsia="Arial Unicode MS" w:hAnsi="Times New Roman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 </w:t>
      </w:r>
    </w:p>
    <w:p w14:paraId="38EE534B" w14:textId="77777777" w:rsidR="001A11D2" w:rsidRPr="001A11D2" w:rsidRDefault="001A11D2" w:rsidP="001A11D2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CCCCCC"/>
        <w:spacing w:after="0" w:line="2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28"/>
          <w:u w:val="single" w:color="000000"/>
          <w:bdr w:val="nil"/>
          <w:shd w:val="clear" w:color="auto" w:fill="CCCCCC"/>
          <w:lang w:eastAsia="cs-CZ"/>
          <w14:ligatures w14:val="none"/>
        </w:rPr>
      </w:pPr>
      <w:bookmarkStart w:id="127" w:name="_Toc138809786"/>
      <w:bookmarkStart w:id="128" w:name="_Toc165993990"/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eastAsia="cs-CZ"/>
          <w14:ligatures w14:val="none"/>
        </w:rPr>
        <w:t xml:space="preserve">6) stavební </w:t>
      </w:r>
      <w:proofErr w:type="gramStart"/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eastAsia="cs-CZ"/>
          <w14:ligatures w14:val="none"/>
        </w:rPr>
        <w:t xml:space="preserve">fyzika - </w:t>
      </w:r>
      <w:proofErr w:type="spellStart"/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eastAsia="cs-CZ"/>
          <w14:ligatures w14:val="none"/>
        </w:rPr>
        <w:t>tepeln</w:t>
      </w:r>
      <w:proofErr w:type="spellEnd"/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val="pt-PT" w:eastAsia="cs-CZ"/>
          <w14:ligatures w14:val="none"/>
        </w:rPr>
        <w:t>á</w:t>
      </w:r>
      <w:proofErr w:type="gramEnd"/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val="pt-PT" w:eastAsia="cs-CZ"/>
          <w14:ligatures w14:val="none"/>
        </w:rPr>
        <w:t xml:space="preserve"> </w:t>
      </w:r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eastAsia="cs-CZ"/>
          <w14:ligatures w14:val="none"/>
        </w:rPr>
        <w:t>technika, osvětlení, oslunění, akustika - hluk, vibrace - popis řešení, zásady hospodaření energiemi, ochrana stavby před negativními účinky vnějšího prostředí</w:t>
      </w:r>
      <w:bookmarkEnd w:id="127"/>
      <w:bookmarkEnd w:id="128"/>
    </w:p>
    <w:p w14:paraId="29FE2656" w14:textId="77777777" w:rsidR="001A11D2" w:rsidRPr="001A11D2" w:rsidRDefault="001A11D2" w:rsidP="001A11D2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129" w:name="_Toc503946814"/>
    </w:p>
    <w:p w14:paraId="16116CAA" w14:textId="77777777" w:rsidR="001A11D2" w:rsidRPr="001A11D2" w:rsidRDefault="001A11D2" w:rsidP="001A11D2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pacing w:after="0" w:line="20" w:lineRule="atLeast"/>
        <w:jc w:val="both"/>
        <w:outlineLvl w:val="1"/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</w:pPr>
      <w:bookmarkStart w:id="130" w:name="_Toc138809787"/>
      <w:bookmarkStart w:id="131" w:name="_Toc165993991"/>
      <w:r w:rsidRPr="001A11D2">
        <w:rPr>
          <w:rFonts w:ascii="Arial" w:eastAsia="Arial" w:hAnsi="Arial" w:cs="Arial"/>
          <w:color w:val="000000"/>
          <w:kern w:val="0"/>
          <w:u w:val="single" w:color="000000"/>
          <w:bdr w:val="nil"/>
          <w:lang w:eastAsia="cs-CZ"/>
          <w14:ligatures w14:val="none"/>
        </w:rPr>
        <w:t>-tepelná technika</w:t>
      </w:r>
      <w:bookmarkEnd w:id="130"/>
      <w:bookmarkEnd w:id="131"/>
    </w:p>
    <w:bookmarkEnd w:id="129"/>
    <w:p w14:paraId="35826ACF" w14:textId="0D8E40F5" w:rsidR="001A11D2" w:rsidRPr="001A11D2" w:rsidRDefault="006F6E3E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Arial Unicode MS" w:hAnsi="Arial" w:cs="Arial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>
        <w:rPr>
          <w:rFonts w:ascii="Arial" w:eastAsia="Arial Unicode MS" w:hAnsi="Arial" w:cs="Arial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Neobsazeno.</w:t>
      </w:r>
    </w:p>
    <w:p w14:paraId="674851C0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Arial Unicode MS" w:hAnsi="Arial" w:cs="Arial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</w:p>
    <w:p w14:paraId="5C7528B0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Symbol" w:eastAsia="Arial Unicode MS" w:hAnsi="Symbo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·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osvětlení</w:t>
      </w:r>
    </w:p>
    <w:p w14:paraId="15A6BE08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</w:p>
    <w:p w14:paraId="38D5076F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Osvětlení je řešeno sdruženým v kombinaci denní osvětlení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pt-PT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s um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ělým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.</w:t>
      </w:r>
    </w:p>
    <w:p w14:paraId="5F8AEE96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Times New Roman" w:eastAsia="Arial Unicode MS" w:hAnsi="Times New Roman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 </w:t>
      </w:r>
    </w:p>
    <w:p w14:paraId="6FEFD259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Symbol" w:eastAsia="Arial Unicode MS" w:hAnsi="Symbo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·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oslunění</w:t>
      </w:r>
    </w:p>
    <w:p w14:paraId="5E6582B6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253B85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Stávající.</w:t>
      </w:r>
    </w:p>
    <w:p w14:paraId="77546CFC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Times New Roman" w:eastAsia="Arial Unicode MS" w:hAnsi="Times New Roman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 </w:t>
      </w:r>
    </w:p>
    <w:p w14:paraId="7CE5FCD3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Symbol" w:eastAsia="Arial Unicode MS" w:hAnsi="Symbo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·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akustika – hluk</w:t>
      </w:r>
    </w:p>
    <w:p w14:paraId="1E211F78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Times New Roman" w:hAnsi="Arial" w:cs="Times New Roman"/>
          <w:kern w:val="0"/>
          <w:u w:color="000000"/>
          <w14:ligatures w14:val="none"/>
        </w:rPr>
      </w:pPr>
      <w:r w:rsidRPr="001A11D2">
        <w:rPr>
          <w:rFonts w:ascii="Times New Roman" w:eastAsia="Arial" w:hAnsi="Times New Roman" w:cs="Arial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 </w:t>
      </w:r>
      <w:r w:rsidRPr="001A11D2">
        <w:rPr>
          <w:rFonts w:ascii="Arial" w:eastAsia="Times New Roman" w:hAnsi="Arial" w:cs="Times New Roman"/>
          <w:kern w:val="0"/>
          <w:u w:color="000000"/>
          <w14:ligatures w14:val="none"/>
        </w:rPr>
        <w:t xml:space="preserve">Areál </w:t>
      </w:r>
      <w:proofErr w:type="gramStart"/>
      <w:r w:rsidRPr="001A11D2">
        <w:rPr>
          <w:rFonts w:ascii="Arial" w:eastAsia="Times New Roman" w:hAnsi="Arial" w:cs="Times New Roman"/>
          <w:kern w:val="0"/>
          <w:u w:color="000000"/>
          <w14:ligatures w14:val="none"/>
        </w:rPr>
        <w:t>leží</w:t>
      </w:r>
      <w:proofErr w:type="gramEnd"/>
      <w:r w:rsidRPr="001A11D2">
        <w:rPr>
          <w:rFonts w:ascii="Arial" w:eastAsia="Times New Roman" w:hAnsi="Arial" w:cs="Times New Roman"/>
          <w:kern w:val="0"/>
          <w:u w:color="000000"/>
          <w14:ligatures w14:val="none"/>
        </w:rPr>
        <w:t xml:space="preserve"> v odlehlé průmyslové části města. Nepředpokládá se nárůst hlučnosti nad stávající parametry. </w:t>
      </w:r>
    </w:p>
    <w:p w14:paraId="77C0F8F6" w14:textId="77777777" w:rsidR="001A11D2" w:rsidRPr="001A11D2" w:rsidRDefault="001A11D2" w:rsidP="001A11D2">
      <w:pPr>
        <w:spacing w:after="0" w:line="240" w:lineRule="auto"/>
        <w:rPr>
          <w:rFonts w:ascii="Arial" w:eastAsia="Times New Roman" w:hAnsi="Arial" w:cs="Times New Roman"/>
          <w:kern w:val="0"/>
          <w:u w:color="000000"/>
          <w14:ligatures w14:val="none"/>
        </w:rPr>
      </w:pPr>
    </w:p>
    <w:p w14:paraId="411BE250" w14:textId="77777777" w:rsidR="001A11D2" w:rsidRPr="001A11D2" w:rsidRDefault="001A11D2" w:rsidP="001A11D2">
      <w:pPr>
        <w:spacing w:after="0" w:line="240" w:lineRule="auto"/>
        <w:rPr>
          <w:rFonts w:ascii="Arial" w:eastAsia="Times New Roman" w:hAnsi="Arial" w:cs="Times New Roman"/>
          <w:kern w:val="0"/>
          <w:u w:color="000000"/>
          <w14:ligatures w14:val="none"/>
        </w:rPr>
      </w:pPr>
      <w:r w:rsidRPr="001A11D2">
        <w:rPr>
          <w:rFonts w:ascii="Arial" w:eastAsia="Times New Roman" w:hAnsi="Arial" w:cs="Times New Roman"/>
          <w:kern w:val="0"/>
          <w:u w:color="000000"/>
          <w14:ligatures w14:val="none"/>
        </w:rPr>
        <w:t xml:space="preserve">Zdrojem hluku budou stavební práce a v období provozování záměru vozidla klientů a vozidla odvážející odpad. Během výstavby bude hluk krátkodobě pocházet ze stavebních mechanismů a z dopravy související ze stavebními pracemi. Pro realizaci stavebních prací budou používány běžné stavební stroje. Nepředpokládá se kumulace mnoha strojů a tím vznikající enormní hluková zátěž na jednom místě ve stejném čase. Stavební práce budou prováděné v denní dobu, tak aby okolí stavby nebylo obtěžováno nadměrným hlukem v noční době. </w:t>
      </w:r>
    </w:p>
    <w:p w14:paraId="65C5F518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</w:p>
    <w:p w14:paraId="76589858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Symbol" w:eastAsia="Arial Unicode MS" w:hAnsi="Symbo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·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nl-NL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vibrace</w:t>
      </w:r>
    </w:p>
    <w:p w14:paraId="3FD9671F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it-IT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Stávající,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nezměně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it-IT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no.</w:t>
      </w:r>
    </w:p>
    <w:p w14:paraId="1255F38B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it-IT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</w:p>
    <w:p w14:paraId="066CE8D3" w14:textId="77777777" w:rsidR="001A11D2" w:rsidRPr="001A11D2" w:rsidRDefault="001A11D2" w:rsidP="001A11D2">
      <w:pPr>
        <w:keepNext/>
        <w:spacing w:after="0" w:line="0" w:lineRule="atLeast"/>
        <w:ind w:left="720" w:hanging="360"/>
        <w:jc w:val="both"/>
        <w:outlineLvl w:val="1"/>
        <w:rPr>
          <w:rFonts w:ascii="Arial" w:eastAsia="Times New Roman" w:hAnsi="Arial" w:cs="Arial"/>
          <w:kern w:val="0"/>
          <w:szCs w:val="20"/>
          <w:u w:val="single" w:color="000000"/>
          <w:lang w:eastAsia="cs-CZ"/>
          <w14:ligatures w14:val="none"/>
        </w:rPr>
      </w:pPr>
      <w:bookmarkStart w:id="132" w:name="_Toc503946819"/>
      <w:bookmarkStart w:id="133" w:name="_Toc138809788"/>
      <w:bookmarkStart w:id="134" w:name="_Toc165993992"/>
      <w:r w:rsidRPr="001A11D2">
        <w:rPr>
          <w:rFonts w:ascii="Arial" w:eastAsia="Times New Roman" w:hAnsi="Arial" w:cs="Arial"/>
          <w:kern w:val="0"/>
          <w:szCs w:val="20"/>
          <w:u w:val="single" w:color="000000"/>
          <w:lang w:eastAsia="cs-CZ"/>
          <w14:ligatures w14:val="none"/>
        </w:rPr>
        <w:t>zásady hospodaření energiemi</w:t>
      </w:r>
      <w:bookmarkEnd w:id="132"/>
      <w:bookmarkEnd w:id="133"/>
      <w:bookmarkEnd w:id="134"/>
    </w:p>
    <w:p w14:paraId="1B2CAB84" w14:textId="77777777" w:rsidR="001A11D2" w:rsidRPr="001A11D2" w:rsidRDefault="001A11D2" w:rsidP="001A11D2">
      <w:pPr>
        <w:spacing w:after="0" w:line="240" w:lineRule="auto"/>
        <w:rPr>
          <w:rFonts w:ascii="Arial" w:eastAsia="Times New Roman" w:hAnsi="Arial" w:cs="Times New Roman"/>
          <w:i/>
          <w:kern w:val="0"/>
          <w:u w:color="000000"/>
          <w:lang w:eastAsia="cs-CZ"/>
          <w14:ligatures w14:val="none"/>
        </w:rPr>
      </w:pPr>
      <w:r w:rsidRPr="001A11D2">
        <w:rPr>
          <w:rFonts w:ascii="Arial" w:eastAsia="Times New Roman" w:hAnsi="Arial" w:cs="Times New Roman"/>
          <w:i/>
          <w:kern w:val="0"/>
          <w:u w:color="000000"/>
          <w:lang w:eastAsia="cs-CZ"/>
          <w14:ligatures w14:val="none"/>
        </w:rPr>
        <w:t>kritéria tepelně technického hodnocení,</w:t>
      </w:r>
    </w:p>
    <w:p w14:paraId="2D12E46B" w14:textId="60FB2649" w:rsidR="001A11D2" w:rsidRPr="001A11D2" w:rsidRDefault="006F6E3E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>
        <w:rPr>
          <w:rFonts w:ascii="Arial" w:eastAsia="Times New Roman" w:hAnsi="Arial" w:cs="Times New Roman"/>
          <w:kern w:val="0"/>
          <w:u w:color="000000"/>
          <w:lang w:eastAsia="cs-CZ"/>
          <w14:ligatures w14:val="none"/>
        </w:rPr>
        <w:t>Neobsazeno.</w:t>
      </w:r>
    </w:p>
    <w:p w14:paraId="48D1B549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Symbol" w:eastAsia="Arial Unicode MS" w:hAnsi="Symbo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·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ochrana stavby před negativními účinky vnějšího prostředí</w:t>
      </w:r>
    </w:p>
    <w:p w14:paraId="3024983F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Nevyskytují se</w:t>
      </w:r>
      <w:r w:rsidRPr="001A11D2">
        <w:rPr>
          <w:rFonts w:ascii="Times New Roman" w:eastAsia="Arial Unicode MS" w:hAnsi="Times New Roman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.</w:t>
      </w:r>
    </w:p>
    <w:p w14:paraId="06F183DA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</w:p>
    <w:p w14:paraId="7A5C094D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ochrana př</w:t>
      </w:r>
      <w:r w:rsidRPr="001A11D2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shd w:val="clear" w:color="auto" w:fill="FFFFFF"/>
          <w:lang w:val="da-DK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ed bludn</w:t>
      </w:r>
      <w:proofErr w:type="spellStart"/>
      <w:r w:rsidRPr="001A11D2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ými</w:t>
      </w:r>
      <w:proofErr w:type="spellEnd"/>
      <w:r w:rsidRPr="001A11D2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proudy,</w:t>
      </w:r>
    </w:p>
    <w:p w14:paraId="37DDB746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Nevyskytují se</w:t>
      </w:r>
    </w:p>
    <w:p w14:paraId="4FCCCC46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Times New Roman" w:eastAsia="Arial Unicode MS" w:hAnsi="Times New Roman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 </w:t>
      </w:r>
    </w:p>
    <w:p w14:paraId="7EC57D15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ochrana před technickou seizmicitou</w:t>
      </w:r>
    </w:p>
    <w:p w14:paraId="795C7ECB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V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předmětn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é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oblasti nehrozí sesuvy půdy,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kter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é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by ohrožovaly stavbu.</w:t>
      </w:r>
    </w:p>
    <w:p w14:paraId="6C792ECD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Times New Roman" w:eastAsia="Arial Unicode MS" w:hAnsi="Times New Roman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lastRenderedPageBreak/>
        <w:t> </w:t>
      </w:r>
    </w:p>
    <w:p w14:paraId="00054E76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ochrana před hlukem:</w:t>
      </w:r>
    </w:p>
    <w:p w14:paraId="669FAC34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Zdroje hluku ze staveniště:</w:t>
      </w:r>
    </w:p>
    <w:p w14:paraId="169E2E98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Hluk šířící se ze staveniště je proměnlivý a závislý na druhu, množství a místě provádění prací, druhu a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technick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é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m stavu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použí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nl-NL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van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ých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stavebních strojů, počtu pracovníků v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jedn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é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pracovní směně, organizaci práce a snaze vedení stavby hluk co nejvíce omezit. Tyto para-metry nejsou konstantní a zásadně se mění v závislosti na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okamžit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é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m stádiu výstavby. Protože stavba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probíh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pt-PT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á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es-ES_tradnl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po etap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ách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(fázích), tak emise hluku ze staveniště se bude v jednotlivý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de-DE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ch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de-DE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de-DE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etap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ách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výstavby měnit. </w:t>
      </w:r>
    </w:p>
    <w:p w14:paraId="4D6E4D8B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</w:p>
    <w:p w14:paraId="1BA19C8C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období provozu:</w:t>
      </w:r>
    </w:p>
    <w:p w14:paraId="21FF728A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es-ES_tradnl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</w:p>
    <w:p w14:paraId="5FD9DD24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es-ES_tradnl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Stacion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ární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zdroje hluku:</w:t>
      </w:r>
    </w:p>
    <w:p w14:paraId="44059315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Neobsazeno.</w:t>
      </w:r>
    </w:p>
    <w:p w14:paraId="24E860C6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Times New Roman" w:eastAsia="Arial Unicode MS" w:hAnsi="Times New Roman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 </w:t>
      </w:r>
    </w:p>
    <w:p w14:paraId="01D56519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venkovní</w:t>
      </w:r>
      <w:r w:rsidRPr="001A11D2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shd w:val="clear" w:color="auto" w:fill="FFFFFF"/>
          <w:lang w:val="es-ES_tradnl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mi stacion</w:t>
      </w:r>
      <w:proofErr w:type="spellStart"/>
      <w:r w:rsidRPr="001A11D2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árními</w:t>
      </w:r>
      <w:proofErr w:type="spellEnd"/>
      <w:r w:rsidRPr="001A11D2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zdroji hluku:</w:t>
      </w:r>
    </w:p>
    <w:p w14:paraId="72942966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Neobsazeno.</w:t>
      </w:r>
    </w:p>
    <w:p w14:paraId="39052C89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Times New Roman" w:eastAsia="Arial Unicode MS" w:hAnsi="Times New Roman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 </w:t>
      </w:r>
    </w:p>
    <w:p w14:paraId="168A65B4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shd w:val="clear" w:color="auto" w:fill="FFFFFF"/>
          <w:lang w:val="it-IT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Liniov</w:t>
      </w:r>
      <w:r w:rsidRPr="001A11D2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é </w:t>
      </w:r>
      <w:r w:rsidRPr="001A11D2">
        <w:rPr>
          <w:rFonts w:ascii="Arial" w:eastAsia="Arial Unicode MS" w:hAnsi="Arial" w:cs="Arial Unicode MS"/>
          <w:i/>
          <w:iCs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zdroje hluku:</w:t>
      </w:r>
    </w:p>
    <w:p w14:paraId="566C6D60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it-IT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Liniov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ým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zdrojem hluku je doprava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vyvolan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pt-PT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á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provozem na jednotlivých komunikacích a dopravou v samotném areálu.</w:t>
      </w:r>
    </w:p>
    <w:p w14:paraId="18ACE48D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</w:p>
    <w:p w14:paraId="3BC8C58C" w14:textId="77777777" w:rsidR="001A11D2" w:rsidRPr="001A11D2" w:rsidRDefault="001A11D2" w:rsidP="001A11D2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CCCCCC"/>
        <w:spacing w:after="0" w:line="2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28"/>
          <w:u w:val="single" w:color="000000"/>
          <w:bdr w:val="nil"/>
          <w:shd w:val="clear" w:color="auto" w:fill="CCCCCC"/>
          <w:lang w:eastAsia="cs-CZ"/>
          <w14:ligatures w14:val="none"/>
        </w:rPr>
      </w:pPr>
      <w:bookmarkStart w:id="135" w:name="_Toc138809789"/>
      <w:bookmarkStart w:id="136" w:name="_Toc165993993"/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eastAsia="cs-CZ"/>
          <w14:ligatures w14:val="none"/>
        </w:rPr>
        <w:t>7) požadavky na požární ochranu konstrukcí</w:t>
      </w:r>
      <w:bookmarkEnd w:id="135"/>
      <w:bookmarkEnd w:id="136"/>
    </w:p>
    <w:p w14:paraId="204F5AE9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Arial" w:eastAsia="Arial Unicode MS" w:hAnsi="Arial" w:cs="Arial Unicode MS"/>
          <w:color w:val="000000"/>
          <w:kern w:val="0"/>
          <w:highlight w:val="yellow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</w:p>
    <w:p w14:paraId="1F5F6853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Viz. samostatná část PBŘ- D.1.3.</w:t>
      </w:r>
    </w:p>
    <w:p w14:paraId="2A31FD2A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Times New Roman" w:eastAsia="Arial Unicode MS" w:hAnsi="Times New Roman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 </w:t>
      </w:r>
    </w:p>
    <w:p w14:paraId="5AC9F2E6" w14:textId="77777777" w:rsidR="001A11D2" w:rsidRPr="001A11D2" w:rsidRDefault="001A11D2" w:rsidP="001A11D2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CCCCCC"/>
        <w:spacing w:after="0" w:line="2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28"/>
          <w:u w:val="single" w:color="000000"/>
          <w:bdr w:val="nil"/>
          <w:shd w:val="clear" w:color="auto" w:fill="CCCCCC"/>
          <w:lang w:eastAsia="cs-CZ"/>
          <w14:ligatures w14:val="none"/>
        </w:rPr>
      </w:pPr>
      <w:bookmarkStart w:id="137" w:name="_Toc138809790"/>
      <w:bookmarkStart w:id="138" w:name="_Toc165993994"/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eastAsia="cs-CZ"/>
          <w14:ligatures w14:val="none"/>
        </w:rPr>
        <w:t xml:space="preserve">8) údaje o </w:t>
      </w:r>
      <w:proofErr w:type="spellStart"/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eastAsia="cs-CZ"/>
          <w14:ligatures w14:val="none"/>
        </w:rPr>
        <w:t>požadovan</w:t>
      </w:r>
      <w:proofErr w:type="spellEnd"/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val="fr-FR" w:eastAsia="cs-CZ"/>
          <w14:ligatures w14:val="none"/>
        </w:rPr>
        <w:t xml:space="preserve">é </w:t>
      </w:r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eastAsia="cs-CZ"/>
          <w14:ligatures w14:val="none"/>
        </w:rPr>
        <w:t xml:space="preserve">jakosti navržených materiálů </w:t>
      </w:r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val="pt-PT" w:eastAsia="cs-CZ"/>
          <w14:ligatures w14:val="none"/>
        </w:rPr>
        <w:t>a o po</w:t>
      </w:r>
      <w:proofErr w:type="spellStart"/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eastAsia="cs-CZ"/>
          <w14:ligatures w14:val="none"/>
        </w:rPr>
        <w:t>žadovan</w:t>
      </w:r>
      <w:proofErr w:type="spellEnd"/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val="fr-FR" w:eastAsia="cs-CZ"/>
          <w14:ligatures w14:val="none"/>
        </w:rPr>
        <w:t xml:space="preserve">é </w:t>
      </w:r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eastAsia="cs-CZ"/>
          <w14:ligatures w14:val="none"/>
        </w:rPr>
        <w:t>jakosti provedení</w:t>
      </w:r>
      <w:bookmarkEnd w:id="137"/>
      <w:bookmarkEnd w:id="138"/>
    </w:p>
    <w:p w14:paraId="107835B4" w14:textId="77777777" w:rsidR="001A11D2" w:rsidRPr="001A11D2" w:rsidRDefault="001A11D2" w:rsidP="001A11D2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CCCCCC"/>
        <w:spacing w:after="0" w:line="2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28"/>
          <w:u w:val="single" w:color="000000"/>
          <w:bdr w:val="nil"/>
          <w:shd w:val="clear" w:color="auto" w:fill="FFFFFF"/>
          <w:lang w:eastAsia="cs-CZ"/>
          <w14:ligatures w14:val="none"/>
        </w:rPr>
      </w:pPr>
      <w:bookmarkStart w:id="139" w:name="_Toc138809791"/>
      <w:bookmarkStart w:id="140" w:name="_Toc165993995"/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FFFFFF"/>
          <w:lang w:eastAsia="cs-CZ"/>
          <w14:ligatures w14:val="none"/>
        </w:rPr>
        <w:t xml:space="preserve">Pro výstavbu musí být minimálně </w:t>
      </w:r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FFFFFF"/>
          <w:lang w:val="fr-FR" w:eastAsia="cs-CZ"/>
          <w14:ligatures w14:val="none"/>
        </w:rPr>
        <w:t xml:space="preserve">z </w:t>
      </w:r>
      <w:proofErr w:type="gramStart"/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FFFFFF"/>
          <w:lang w:val="fr-FR" w:eastAsia="cs-CZ"/>
          <w14:ligatures w14:val="none"/>
        </w:rPr>
        <w:t>10%</w:t>
      </w:r>
      <w:proofErr w:type="gramEnd"/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FFFFFF"/>
          <w:lang w:val="fr-FR" w:eastAsia="cs-CZ"/>
          <w14:ligatures w14:val="none"/>
        </w:rPr>
        <w:t xml:space="preserve"> pou</w:t>
      </w:r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FFFFFF"/>
          <w:lang w:eastAsia="cs-CZ"/>
          <w14:ligatures w14:val="none"/>
        </w:rPr>
        <w:t>ž</w:t>
      </w:r>
      <w:proofErr w:type="spellStart"/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FFFFFF"/>
          <w:lang w:val="en-US" w:eastAsia="cs-CZ"/>
          <w14:ligatures w14:val="none"/>
        </w:rPr>
        <w:t>ity</w:t>
      </w:r>
      <w:proofErr w:type="spellEnd"/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FFFFFF"/>
          <w:lang w:val="en-US" w:eastAsia="cs-CZ"/>
          <w14:ligatures w14:val="none"/>
        </w:rPr>
        <w:t xml:space="preserve"> </w:t>
      </w:r>
      <w:proofErr w:type="spellStart"/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FFFFFF"/>
          <w:lang w:val="en-US" w:eastAsia="cs-CZ"/>
          <w14:ligatures w14:val="none"/>
        </w:rPr>
        <w:t>materi</w:t>
      </w:r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FFFFFF"/>
          <w:lang w:eastAsia="cs-CZ"/>
          <w14:ligatures w14:val="none"/>
        </w:rPr>
        <w:t>ály</w:t>
      </w:r>
      <w:proofErr w:type="spellEnd"/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FFFFFF"/>
          <w:lang w:eastAsia="cs-CZ"/>
          <w14:ligatures w14:val="none"/>
        </w:rPr>
        <w:t xml:space="preserve"> z místních zdrojů (tzn. do vzdálenosti 800 km).</w:t>
      </w:r>
      <w:bookmarkEnd w:id="139"/>
      <w:bookmarkEnd w:id="140"/>
    </w:p>
    <w:p w14:paraId="6EB0ED31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Všechny použit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é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materiá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en-US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ly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en-US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a v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ýrobky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budou 1.jakostní třídy a musí mít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příslušn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é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atesty, homologace, prohlášení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en-US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o shod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ě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a certifik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áty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pro použití v ČR dle platných předpisů.</w:t>
      </w:r>
    </w:p>
    <w:p w14:paraId="1488507D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Dále musí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bý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t pou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žívány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materiály,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kter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é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splňují požadavky na nízký obsah těkavých látek, lepidel, tmelů apod.</w:t>
      </w:r>
    </w:p>
    <w:p w14:paraId="4C847D3D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</w:p>
    <w:p w14:paraId="11C55EFC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Minimálně </w:t>
      </w:r>
      <w:proofErr w:type="gram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95%</w:t>
      </w:r>
      <w:proofErr w:type="gram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odpadu vznikajícího na stavbě musí být třídě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it-IT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no.</w:t>
      </w:r>
    </w:p>
    <w:p w14:paraId="5BD9AA82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Dělící příčky jsou navrženy tak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é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sádrokartonové, montované.</w:t>
      </w:r>
    </w:p>
    <w:p w14:paraId="486F2993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Střešní krytina a část krovu zůstane stávající. Krov se zateplí minerální vatou.</w:t>
      </w:r>
    </w:p>
    <w:p w14:paraId="6B9AB8E7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Dodavatel </w:t>
      </w:r>
      <w:proofErr w:type="gram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předloží</w:t>
      </w:r>
      <w:proofErr w:type="gram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vzorky všech dlažeb, obkladů, podlahových krytin, podhledů, kování, zařizovacích předmětů a vybraných konstrukcí či materiálů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de-DE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ke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de-DE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de-DE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schv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álení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před vlastní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m pou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žitím.</w:t>
      </w:r>
    </w:p>
    <w:p w14:paraId="29B46138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Times New Roman" w:eastAsia="Arial Unicode MS" w:hAnsi="Times New Roman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 </w:t>
      </w:r>
    </w:p>
    <w:p w14:paraId="08025905" w14:textId="77777777" w:rsidR="001A11D2" w:rsidRPr="001A11D2" w:rsidRDefault="001A11D2" w:rsidP="001A11D2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CCCCCC"/>
        <w:spacing w:after="0" w:line="2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28"/>
          <w:u w:val="single" w:color="000000"/>
          <w:bdr w:val="nil"/>
          <w:shd w:val="clear" w:color="auto" w:fill="CCCCCC"/>
          <w:lang w:eastAsia="cs-CZ"/>
          <w14:ligatures w14:val="none"/>
        </w:rPr>
      </w:pPr>
      <w:bookmarkStart w:id="141" w:name="_Toc138809792"/>
      <w:bookmarkStart w:id="142" w:name="_Toc165993996"/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eastAsia="cs-CZ"/>
          <w14:ligatures w14:val="none"/>
        </w:rPr>
        <w:t>9) popis netradičních technologických postupů a zvláštních požadavků na provádění a jakost navržených konstrukcí</w:t>
      </w:r>
      <w:bookmarkEnd w:id="141"/>
      <w:bookmarkEnd w:id="142"/>
    </w:p>
    <w:p w14:paraId="5D1DC6B8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Nevyskytují se.</w:t>
      </w:r>
    </w:p>
    <w:p w14:paraId="5A5D59A2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Times New Roman" w:eastAsia="Arial Unicode MS" w:hAnsi="Times New Roman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 </w:t>
      </w:r>
    </w:p>
    <w:p w14:paraId="4A447F0E" w14:textId="77777777" w:rsidR="001A11D2" w:rsidRPr="001A11D2" w:rsidRDefault="001A11D2" w:rsidP="001A11D2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CCCCCC"/>
        <w:spacing w:after="0" w:line="2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28"/>
          <w:u w:val="single" w:color="000000"/>
          <w:bdr w:val="nil"/>
          <w:shd w:val="clear" w:color="auto" w:fill="CCCCCC"/>
          <w:lang w:eastAsia="cs-CZ"/>
          <w14:ligatures w14:val="none"/>
        </w:rPr>
      </w:pPr>
      <w:bookmarkStart w:id="143" w:name="_Toc138809793"/>
      <w:bookmarkStart w:id="144" w:name="_Toc165993997"/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eastAsia="cs-CZ"/>
          <w14:ligatures w14:val="none"/>
        </w:rPr>
        <w:t xml:space="preserve">10) požadavky na vypracování dokumentace </w:t>
      </w:r>
      <w:proofErr w:type="spellStart"/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eastAsia="cs-CZ"/>
          <w14:ligatures w14:val="none"/>
        </w:rPr>
        <w:t>zajišťovan</w:t>
      </w:r>
      <w:proofErr w:type="spellEnd"/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val="fr-FR" w:eastAsia="cs-CZ"/>
          <w14:ligatures w14:val="none"/>
        </w:rPr>
        <w:t xml:space="preserve">é </w:t>
      </w:r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eastAsia="cs-CZ"/>
          <w14:ligatures w14:val="none"/>
        </w:rPr>
        <w:t xml:space="preserve">zhotovitelem </w:t>
      </w:r>
      <w:proofErr w:type="gramStart"/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eastAsia="cs-CZ"/>
          <w14:ligatures w14:val="none"/>
        </w:rPr>
        <w:t>stavby - obsah</w:t>
      </w:r>
      <w:proofErr w:type="gramEnd"/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eastAsia="cs-CZ"/>
          <w14:ligatures w14:val="none"/>
        </w:rPr>
        <w:t xml:space="preserve"> a rozsah výrobní a </w:t>
      </w:r>
      <w:proofErr w:type="spellStart"/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eastAsia="cs-CZ"/>
          <w14:ligatures w14:val="none"/>
        </w:rPr>
        <w:t>dílensk</w:t>
      </w:r>
      <w:proofErr w:type="spellEnd"/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val="fr-FR" w:eastAsia="cs-CZ"/>
          <w14:ligatures w14:val="none"/>
        </w:rPr>
        <w:t xml:space="preserve">é </w:t>
      </w:r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eastAsia="cs-CZ"/>
          <w14:ligatures w14:val="none"/>
        </w:rPr>
        <w:t>dokumentace zhotovitele</w:t>
      </w:r>
      <w:bookmarkEnd w:id="143"/>
      <w:bookmarkEnd w:id="144"/>
    </w:p>
    <w:p w14:paraId="40CB28CF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Vybraný dodavatel bude koordinovat zpracovávanou dokumentaci pro provedení stavby s generálním projektantem a předávat mu podklady pro stavební a konstrukční část.</w:t>
      </w:r>
    </w:p>
    <w:p w14:paraId="4CE9562E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Dodavatel </w:t>
      </w:r>
      <w:proofErr w:type="gram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předloží</w:t>
      </w:r>
      <w:proofErr w:type="gram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de-DE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ke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de-DE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de-DE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schv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álení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všechny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potřebn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é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en-US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detaily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en-US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</w:t>
      </w:r>
      <w:proofErr w:type="spellStart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en-US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sv</w:t>
      </w:r>
      <w:proofErr w:type="spellEnd"/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ý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ch specialist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ů k odsouhlasení generálnímu projektantovi v úrovni dílenské č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pt-PT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i realiza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ční dokumentace.</w:t>
      </w:r>
    </w:p>
    <w:p w14:paraId="2E9BF968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•</w:t>
      </w:r>
      <w:r w:rsidRPr="001A11D2">
        <w:rPr>
          <w:rFonts w:ascii="Times New Roman" w:eastAsia="Arial Unicode MS" w:hAnsi="Times New Roman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Okna a dveře</w:t>
      </w:r>
    </w:p>
    <w:p w14:paraId="30BBC454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Times New Roman" w:eastAsia="Arial Unicode MS" w:hAnsi="Times New Roman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 </w:t>
      </w:r>
    </w:p>
    <w:p w14:paraId="2E67912D" w14:textId="77777777" w:rsidR="001A11D2" w:rsidRPr="001A11D2" w:rsidRDefault="001A11D2" w:rsidP="001A11D2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CCCCCC"/>
        <w:spacing w:after="0" w:line="2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28"/>
          <w:u w:val="single" w:color="000000"/>
          <w:bdr w:val="nil"/>
          <w:shd w:val="clear" w:color="auto" w:fill="CCCCCC"/>
          <w:lang w:eastAsia="cs-CZ"/>
          <w14:ligatures w14:val="none"/>
        </w:rPr>
      </w:pPr>
      <w:bookmarkStart w:id="145" w:name="_Toc138809794"/>
      <w:bookmarkStart w:id="146" w:name="_Toc165993998"/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eastAsia="cs-CZ"/>
          <w14:ligatures w14:val="none"/>
        </w:rPr>
        <w:lastRenderedPageBreak/>
        <w:t xml:space="preserve">11) stanovení požadovaných kontrol </w:t>
      </w:r>
      <w:proofErr w:type="spellStart"/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eastAsia="cs-CZ"/>
          <w14:ligatures w14:val="none"/>
        </w:rPr>
        <w:t>zakrý</w:t>
      </w:r>
      <w:proofErr w:type="spellEnd"/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val="nl-NL" w:eastAsia="cs-CZ"/>
          <w14:ligatures w14:val="none"/>
        </w:rPr>
        <w:t>van</w:t>
      </w:r>
      <w:proofErr w:type="spellStart"/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eastAsia="cs-CZ"/>
          <w14:ligatures w14:val="none"/>
        </w:rPr>
        <w:t>ých</w:t>
      </w:r>
      <w:proofErr w:type="spellEnd"/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eastAsia="cs-CZ"/>
          <w14:ligatures w14:val="none"/>
        </w:rPr>
        <w:t xml:space="preserve"> konstrukcí a případných kontrolních měření a zkoušek, pokud jsou požadovány nad rámec </w:t>
      </w:r>
      <w:proofErr w:type="gramStart"/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eastAsia="cs-CZ"/>
          <w14:ligatures w14:val="none"/>
        </w:rPr>
        <w:t>povinných - stanovených</w:t>
      </w:r>
      <w:proofErr w:type="gramEnd"/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eastAsia="cs-CZ"/>
          <w14:ligatures w14:val="none"/>
        </w:rPr>
        <w:t xml:space="preserve"> příslušnými technologickými předpisy a normami</w:t>
      </w:r>
      <w:bookmarkEnd w:id="145"/>
      <w:bookmarkEnd w:id="146"/>
    </w:p>
    <w:p w14:paraId="563929D6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Neobsazeno.</w:t>
      </w:r>
    </w:p>
    <w:p w14:paraId="6A06E350" w14:textId="77777777" w:rsidR="001A11D2" w:rsidRPr="001A11D2" w:rsidRDefault="001A11D2" w:rsidP="001A11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Times New Roman" w:eastAsia="Arial Unicode MS" w:hAnsi="Times New Roman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 </w:t>
      </w:r>
    </w:p>
    <w:p w14:paraId="254B5579" w14:textId="77777777" w:rsidR="001A11D2" w:rsidRPr="001A11D2" w:rsidRDefault="001A11D2" w:rsidP="001A11D2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CCCCCC"/>
        <w:spacing w:after="0" w:line="2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28"/>
          <w:u w:val="single" w:color="000000"/>
          <w:bdr w:val="nil"/>
          <w:shd w:val="clear" w:color="auto" w:fill="CCCCCC"/>
          <w:lang w:eastAsia="cs-CZ"/>
          <w14:ligatures w14:val="none"/>
        </w:rPr>
      </w:pPr>
      <w:bookmarkStart w:id="147" w:name="_Toc138809795"/>
      <w:bookmarkStart w:id="148" w:name="_Toc165993999"/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eastAsia="cs-CZ"/>
          <w14:ligatures w14:val="none"/>
        </w:rPr>
        <w:t xml:space="preserve">12) </w:t>
      </w:r>
      <w:proofErr w:type="spellStart"/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eastAsia="cs-CZ"/>
          <w14:ligatures w14:val="none"/>
        </w:rPr>
        <w:t>vý</w:t>
      </w:r>
      <w:proofErr w:type="spellEnd"/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val="fr-FR" w:eastAsia="cs-CZ"/>
          <w14:ligatures w14:val="none"/>
        </w:rPr>
        <w:t>pis pou</w:t>
      </w:r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eastAsia="cs-CZ"/>
          <w14:ligatures w14:val="none"/>
        </w:rPr>
        <w:t>žitý</w:t>
      </w:r>
      <w:proofErr w:type="spellStart"/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val="de-DE" w:eastAsia="cs-CZ"/>
          <w14:ligatures w14:val="none"/>
        </w:rPr>
        <w:t>ch</w:t>
      </w:r>
      <w:proofErr w:type="spellEnd"/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val="de-DE" w:eastAsia="cs-CZ"/>
          <w14:ligatures w14:val="none"/>
        </w:rPr>
        <w:t xml:space="preserve"> </w:t>
      </w:r>
      <w:proofErr w:type="spellStart"/>
      <w:r w:rsidRPr="001A11D2">
        <w:rPr>
          <w:rFonts w:ascii="Arial" w:eastAsia="Arial" w:hAnsi="Arial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val="de-DE" w:eastAsia="cs-CZ"/>
          <w14:ligatures w14:val="none"/>
        </w:rPr>
        <w:t>norem</w:t>
      </w:r>
      <w:bookmarkEnd w:id="147"/>
      <w:bookmarkEnd w:id="148"/>
      <w:proofErr w:type="spellEnd"/>
      <w:r w:rsidRPr="001A11D2">
        <w:rPr>
          <w:rFonts w:ascii="Times New Roman" w:eastAsia="Arial" w:hAnsi="Times New Roman" w:cs="Arial"/>
          <w:b/>
          <w:bCs/>
          <w:color w:val="000000"/>
          <w:kern w:val="28"/>
          <w:u w:val="single" w:color="000000"/>
          <w:bdr w:val="nil"/>
          <w:shd w:val="clear" w:color="auto" w:fill="CCCCCC"/>
          <w:lang w:eastAsia="cs-CZ"/>
          <w14:ligatures w14:val="none"/>
        </w:rPr>
        <w:t> </w:t>
      </w:r>
    </w:p>
    <w:p w14:paraId="5A41BE51" w14:textId="2900EAFB" w:rsidR="001C64D4" w:rsidRPr="00C1722B" w:rsidRDefault="001A11D2" w:rsidP="00C1722B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Viz. jednotlivé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fr-FR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</w:t>
      </w:r>
      <w:r w:rsidRPr="001A11D2">
        <w:rPr>
          <w:rFonts w:ascii="Arial" w:eastAsia="Arial Unicode MS" w:hAnsi="Arial" w:cs="Arial Unicode MS"/>
          <w:color w:val="000000"/>
          <w:kern w:val="0"/>
          <w:u w:color="000000"/>
          <w:bdr w:val="nil"/>
          <w:shd w:val="clear" w:color="auto" w:fill="FFFFFF"/>
          <w:lang w:val="it-IT" w:eastAsia="cs-CZ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kapitoly.</w:t>
      </w:r>
    </w:p>
    <w:sectPr w:rsidR="001C64D4" w:rsidRPr="00C1722B" w:rsidSect="007654F0">
      <w:headerReference w:type="default" r:id="rId7"/>
      <w:footerReference w:type="default" r:id="rId8"/>
      <w:pgSz w:w="11900" w:h="16840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EBD24C" w14:textId="77777777" w:rsidR="008F6986" w:rsidRDefault="008F6986" w:rsidP="00B834B7">
      <w:pPr>
        <w:spacing w:after="0" w:line="240" w:lineRule="auto"/>
      </w:pPr>
      <w:r>
        <w:separator/>
      </w:r>
    </w:p>
  </w:endnote>
  <w:endnote w:type="continuationSeparator" w:id="0">
    <w:p w14:paraId="127092F8" w14:textId="77777777" w:rsidR="008F6986" w:rsidRDefault="008F6986" w:rsidP="00B83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B0A31" w14:textId="05E18A63" w:rsidR="001C27BB" w:rsidRDefault="00000000">
    <w:pPr>
      <w:pStyle w:val="Zpat"/>
      <w:pBdr>
        <w:top w:val="single" w:sz="4" w:space="0" w:color="000000"/>
      </w:pBdr>
      <w:tabs>
        <w:tab w:val="clear" w:pos="9072"/>
        <w:tab w:val="right" w:pos="9046"/>
      </w:tabs>
      <w:jc w:val="right"/>
    </w:pPr>
    <w:r>
      <w:rPr>
        <w:rStyle w:val="dn"/>
        <w:sz w:val="18"/>
        <w:szCs w:val="18"/>
      </w:rPr>
      <w:t xml:space="preserve">strana </w:t>
    </w:r>
    <w:r>
      <w:rPr>
        <w:rStyle w:val="dn"/>
        <w:sz w:val="18"/>
        <w:szCs w:val="18"/>
      </w:rPr>
      <w:fldChar w:fldCharType="begin"/>
    </w:r>
    <w:r>
      <w:rPr>
        <w:rStyle w:val="dn"/>
        <w:sz w:val="18"/>
        <w:szCs w:val="18"/>
      </w:rPr>
      <w:instrText xml:space="preserve"> PAGE </w:instrText>
    </w:r>
    <w:r>
      <w:rPr>
        <w:rStyle w:val="dn"/>
        <w:sz w:val="18"/>
        <w:szCs w:val="18"/>
      </w:rPr>
      <w:fldChar w:fldCharType="separate"/>
    </w:r>
    <w:r>
      <w:rPr>
        <w:rStyle w:val="dn"/>
        <w:noProof/>
        <w:sz w:val="18"/>
        <w:szCs w:val="18"/>
      </w:rPr>
      <w:t>1</w:t>
    </w:r>
    <w:r>
      <w:rPr>
        <w:rStyle w:val="dn"/>
        <w:sz w:val="18"/>
        <w:szCs w:val="18"/>
      </w:rPr>
      <w:fldChar w:fldCharType="end"/>
    </w:r>
    <w:r>
      <w:rPr>
        <w:rStyle w:val="dn"/>
        <w:sz w:val="18"/>
        <w:szCs w:val="18"/>
      </w:rPr>
      <w:t xml:space="preserve"> (celkem 1</w:t>
    </w:r>
    <w:r w:rsidR="00461F45">
      <w:rPr>
        <w:rStyle w:val="dn"/>
        <w:sz w:val="18"/>
        <w:szCs w:val="18"/>
      </w:rPr>
      <w:t>4</w:t>
    </w:r>
    <w:r>
      <w:rPr>
        <w:rStyle w:val="dn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35BDD4" w14:textId="77777777" w:rsidR="008F6986" w:rsidRDefault="008F6986" w:rsidP="00B834B7">
      <w:pPr>
        <w:spacing w:after="0" w:line="240" w:lineRule="auto"/>
      </w:pPr>
      <w:r>
        <w:separator/>
      </w:r>
    </w:p>
  </w:footnote>
  <w:footnote w:type="continuationSeparator" w:id="0">
    <w:p w14:paraId="3267D409" w14:textId="77777777" w:rsidR="008F6986" w:rsidRDefault="008F6986" w:rsidP="00B834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2C3973" w14:textId="77777777" w:rsidR="001D5425" w:rsidRPr="001D5425" w:rsidRDefault="001D5425" w:rsidP="001D5425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Times New Roman"/>
        <w:kern w:val="0"/>
        <w14:ligatures w14:val="none"/>
      </w:rPr>
    </w:pPr>
    <w:bookmarkStart w:id="149" w:name="_Hlk151368719"/>
    <w:bookmarkStart w:id="150" w:name="_Hlk149594758"/>
    <w:r w:rsidRPr="001D5425">
      <w:rPr>
        <w:rFonts w:ascii="Arial" w:eastAsia="Times New Roman" w:hAnsi="Arial" w:cs="Times New Roman"/>
        <w:kern w:val="0"/>
        <w14:ligatures w14:val="none"/>
      </w:rPr>
      <w:t>BOSPOR – UBYTOVACÍ A SPORTOVNÍ ZAŘÍZENÍ, REVOLUČNÍ čp. 65 a čp.70, Bohumín</w:t>
    </w:r>
  </w:p>
  <w:bookmarkEnd w:id="149"/>
  <w:p w14:paraId="1BA4E299" w14:textId="7AA96D55" w:rsidR="001D5425" w:rsidRPr="001D5425" w:rsidRDefault="000929E9" w:rsidP="001D5425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Times New Roman"/>
        <w:kern w:val="0"/>
        <w14:ligatures w14:val="none"/>
      </w:rPr>
    </w:pPr>
    <w:r w:rsidRPr="001D5425">
      <w:rPr>
        <w:rFonts w:ascii="Arial" w:eastAsia="Times New Roman" w:hAnsi="Arial" w:cs="Times New Roman"/>
        <w:kern w:val="0"/>
        <w14:ligatures w14:val="none"/>
      </w:rPr>
      <w:t>SO0</w:t>
    </w:r>
    <w:r w:rsidR="008913E1">
      <w:rPr>
        <w:rFonts w:ascii="Arial" w:eastAsia="Times New Roman" w:hAnsi="Arial" w:cs="Times New Roman"/>
        <w:kern w:val="0"/>
        <w14:ligatures w14:val="none"/>
      </w:rPr>
      <w:t>4</w:t>
    </w:r>
    <w:r w:rsidRPr="001D5425">
      <w:rPr>
        <w:rFonts w:ascii="Arial" w:eastAsia="Times New Roman" w:hAnsi="Arial" w:cs="Times New Roman"/>
        <w:kern w:val="0"/>
        <w14:ligatures w14:val="none"/>
      </w:rPr>
      <w:t xml:space="preserve"> – </w:t>
    </w:r>
    <w:r w:rsidR="008913E1">
      <w:rPr>
        <w:rFonts w:ascii="Arial" w:eastAsia="Times New Roman" w:hAnsi="Arial" w:cs="Times New Roman"/>
        <w:kern w:val="0"/>
        <w14:ligatures w14:val="none"/>
      </w:rPr>
      <w:t>SPOJOVACÍ TRAKT</w:t>
    </w:r>
  </w:p>
  <w:bookmarkEnd w:id="150"/>
  <w:p w14:paraId="1F95B7B0" w14:textId="77777777" w:rsidR="001D5425" w:rsidRPr="001D5425" w:rsidRDefault="001D5425" w:rsidP="001D5425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Times New Roman"/>
        <w:kern w:val="0"/>
        <w:sz w:val="16"/>
        <w:szCs w:val="16"/>
        <w14:ligatures w14:val="none"/>
      </w:rPr>
    </w:pPr>
    <w:r w:rsidRPr="001D5425">
      <w:rPr>
        <w:rFonts w:ascii="Arial" w:eastAsia="Times New Roman" w:hAnsi="Arial" w:cs="Times New Roman"/>
        <w:kern w:val="0"/>
        <w:sz w:val="16"/>
        <w:szCs w:val="16"/>
        <w14:ligatures w14:val="none"/>
      </w:rPr>
      <w:t>Bohumín, Revoluční 65, Bohumín 735 81</w:t>
    </w:r>
  </w:p>
  <w:p w14:paraId="7CE2A133" w14:textId="77777777" w:rsidR="001C27BB" w:rsidRDefault="001C27BB">
    <w:pPr>
      <w:pStyle w:val="Zhlav"/>
      <w:tabs>
        <w:tab w:val="clear" w:pos="9072"/>
        <w:tab w:val="right" w:pos="9046"/>
      </w:tabs>
      <w:jc w:val="center"/>
      <w:rPr>
        <w:rStyle w:val="dn"/>
        <w:sz w:val="20"/>
        <w:szCs w:val="20"/>
      </w:rPr>
    </w:pPr>
  </w:p>
  <w:p w14:paraId="1D4F1FEF" w14:textId="77777777" w:rsidR="001C27BB" w:rsidRDefault="00000000">
    <w:pPr>
      <w:pStyle w:val="Zhlav"/>
      <w:pBdr>
        <w:bottom w:val="single" w:sz="4" w:space="0" w:color="000000"/>
      </w:pBdr>
      <w:tabs>
        <w:tab w:val="clear" w:pos="9072"/>
        <w:tab w:val="right" w:pos="9046"/>
      </w:tabs>
      <w:jc w:val="right"/>
    </w:pPr>
    <w:r>
      <w:rPr>
        <w:rStyle w:val="dn"/>
        <w:sz w:val="16"/>
        <w:szCs w:val="16"/>
      </w:rPr>
      <w:t>zakázkové čí</w:t>
    </w:r>
    <w:r>
      <w:rPr>
        <w:rStyle w:val="dn"/>
        <w:sz w:val="16"/>
        <w:szCs w:val="16"/>
        <w:lang w:val="it-IT"/>
      </w:rPr>
      <w:t>slo: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172C6"/>
    <w:multiLevelType w:val="hybridMultilevel"/>
    <w:tmpl w:val="89F62FD6"/>
    <w:numStyleLink w:val="Importovanstyl5"/>
  </w:abstractNum>
  <w:abstractNum w:abstractNumId="1" w15:restartNumberingAfterBreak="0">
    <w:nsid w:val="02681013"/>
    <w:multiLevelType w:val="hybridMultilevel"/>
    <w:tmpl w:val="92CAD0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D2955"/>
    <w:multiLevelType w:val="hybridMultilevel"/>
    <w:tmpl w:val="A4327D22"/>
    <w:lvl w:ilvl="0" w:tplc="AE9E5AC6">
      <w:numFmt w:val="bullet"/>
      <w:lvlText w:val=""/>
      <w:lvlJc w:val="left"/>
      <w:pPr>
        <w:ind w:left="1070" w:hanging="71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AC7E63"/>
    <w:multiLevelType w:val="hybridMultilevel"/>
    <w:tmpl w:val="DAE03BE4"/>
    <w:styleLink w:val="Importovanstyl2"/>
    <w:lvl w:ilvl="0" w:tplc="03EA983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1AC467C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E863D4C">
      <w:start w:val="1"/>
      <w:numFmt w:val="bullet"/>
      <w:lvlText w:val="·"/>
      <w:lvlJc w:val="left"/>
      <w:pPr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79A0272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69A2192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BAA6CBC">
      <w:start w:val="1"/>
      <w:numFmt w:val="bullet"/>
      <w:lvlText w:val="·"/>
      <w:lvlJc w:val="left"/>
      <w:pPr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70691D0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1B437EE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D20C2A6">
      <w:start w:val="1"/>
      <w:numFmt w:val="bullet"/>
      <w:lvlText w:val="·"/>
      <w:lvlJc w:val="left"/>
      <w:pPr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0C7340B6"/>
    <w:multiLevelType w:val="hybridMultilevel"/>
    <w:tmpl w:val="DAE03BE4"/>
    <w:numStyleLink w:val="Importovanstyl2"/>
  </w:abstractNum>
  <w:abstractNum w:abstractNumId="5" w15:restartNumberingAfterBreak="0">
    <w:nsid w:val="0D6A4C63"/>
    <w:multiLevelType w:val="hybridMultilevel"/>
    <w:tmpl w:val="8C448C64"/>
    <w:numStyleLink w:val="Importovanstyl4"/>
  </w:abstractNum>
  <w:abstractNum w:abstractNumId="6" w15:restartNumberingAfterBreak="0">
    <w:nsid w:val="30224127"/>
    <w:multiLevelType w:val="hybridMultilevel"/>
    <w:tmpl w:val="939401E6"/>
    <w:lvl w:ilvl="0" w:tplc="3CF887DE">
      <w:start w:val="1"/>
      <w:numFmt w:val="decimal"/>
      <w:lvlText w:val="%1)"/>
      <w:lvlJc w:val="left"/>
      <w:pPr>
        <w:tabs>
          <w:tab w:val="num" w:pos="295"/>
        </w:tabs>
        <w:ind w:left="862" w:hanging="8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A141738">
      <w:start w:val="1"/>
      <w:numFmt w:val="lowerLetter"/>
      <w:lvlText w:val="%2."/>
      <w:lvlJc w:val="left"/>
      <w:pPr>
        <w:tabs>
          <w:tab w:val="num" w:pos="1375"/>
        </w:tabs>
        <w:ind w:left="1942" w:hanging="8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1BAE158">
      <w:start w:val="1"/>
      <w:numFmt w:val="lowerRoman"/>
      <w:lvlText w:val="%3."/>
      <w:lvlJc w:val="left"/>
      <w:pPr>
        <w:tabs>
          <w:tab w:val="num" w:pos="2105"/>
        </w:tabs>
        <w:ind w:left="2672" w:hanging="8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51223DA">
      <w:start w:val="1"/>
      <w:numFmt w:val="decimal"/>
      <w:lvlText w:val="%4."/>
      <w:lvlJc w:val="left"/>
      <w:pPr>
        <w:tabs>
          <w:tab w:val="num" w:pos="2815"/>
        </w:tabs>
        <w:ind w:left="3382" w:hanging="8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BEEB1AE">
      <w:start w:val="1"/>
      <w:numFmt w:val="lowerLetter"/>
      <w:lvlText w:val="%5."/>
      <w:lvlJc w:val="left"/>
      <w:pPr>
        <w:tabs>
          <w:tab w:val="num" w:pos="3535"/>
        </w:tabs>
        <w:ind w:left="4102" w:hanging="8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460DF9C">
      <w:start w:val="1"/>
      <w:numFmt w:val="lowerRoman"/>
      <w:lvlText w:val="%6."/>
      <w:lvlJc w:val="left"/>
      <w:pPr>
        <w:tabs>
          <w:tab w:val="num" w:pos="4265"/>
        </w:tabs>
        <w:ind w:left="4832" w:hanging="8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ADCAE92">
      <w:start w:val="1"/>
      <w:numFmt w:val="decimal"/>
      <w:lvlText w:val="%7."/>
      <w:lvlJc w:val="left"/>
      <w:pPr>
        <w:tabs>
          <w:tab w:val="num" w:pos="4975"/>
        </w:tabs>
        <w:ind w:left="5542" w:hanging="8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C8E127E">
      <w:start w:val="1"/>
      <w:numFmt w:val="lowerLetter"/>
      <w:lvlText w:val="%8."/>
      <w:lvlJc w:val="left"/>
      <w:pPr>
        <w:tabs>
          <w:tab w:val="num" w:pos="5695"/>
        </w:tabs>
        <w:ind w:left="6262" w:hanging="8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2CA17B6">
      <w:start w:val="1"/>
      <w:numFmt w:val="lowerRoman"/>
      <w:lvlText w:val="%9."/>
      <w:lvlJc w:val="left"/>
      <w:pPr>
        <w:tabs>
          <w:tab w:val="num" w:pos="6425"/>
        </w:tabs>
        <w:ind w:left="6992" w:hanging="8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528860F7"/>
    <w:multiLevelType w:val="hybridMultilevel"/>
    <w:tmpl w:val="390C12A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AA1436"/>
    <w:multiLevelType w:val="hybridMultilevel"/>
    <w:tmpl w:val="B53A28AE"/>
    <w:lvl w:ilvl="0" w:tplc="AE9E5AC6">
      <w:numFmt w:val="bullet"/>
      <w:lvlText w:val=""/>
      <w:lvlJc w:val="left"/>
      <w:pPr>
        <w:ind w:left="1070" w:hanging="71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7E12BF"/>
    <w:multiLevelType w:val="hybridMultilevel"/>
    <w:tmpl w:val="14E4E3C2"/>
    <w:numStyleLink w:val="Importovanstyl1"/>
  </w:abstractNum>
  <w:abstractNum w:abstractNumId="10" w15:restartNumberingAfterBreak="0">
    <w:nsid w:val="5C52064F"/>
    <w:multiLevelType w:val="hybridMultilevel"/>
    <w:tmpl w:val="89F62FD6"/>
    <w:styleLink w:val="Importovanstyl5"/>
    <w:lvl w:ilvl="0" w:tplc="A2A6689C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B0EFB9A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110E328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6D4009A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EC411D6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DD8BC5A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CEC2AA0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F64906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DD22120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75D25D59"/>
    <w:multiLevelType w:val="hybridMultilevel"/>
    <w:tmpl w:val="D6DA0358"/>
    <w:lvl w:ilvl="0" w:tplc="B5EA5D7E">
      <w:start w:val="1"/>
      <w:numFmt w:val="bullet"/>
      <w:lvlText w:val="·"/>
      <w:lvlJc w:val="left"/>
      <w:pPr>
        <w:tabs>
          <w:tab w:val="num" w:pos="875"/>
        </w:tabs>
        <w:ind w:left="1375" w:hanging="79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874EDDE">
      <w:start w:val="1"/>
      <w:numFmt w:val="bullet"/>
      <w:lvlText w:val="·"/>
      <w:lvlJc w:val="left"/>
      <w:pPr>
        <w:tabs>
          <w:tab w:val="num" w:pos="1235"/>
        </w:tabs>
        <w:ind w:left="1735" w:hanging="79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75C7492">
      <w:start w:val="1"/>
      <w:numFmt w:val="bullet"/>
      <w:lvlText w:val="·"/>
      <w:lvlJc w:val="left"/>
      <w:pPr>
        <w:tabs>
          <w:tab w:val="num" w:pos="1955"/>
        </w:tabs>
        <w:ind w:left="2455" w:hanging="79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A905494">
      <w:start w:val="1"/>
      <w:numFmt w:val="bullet"/>
      <w:lvlText w:val="·"/>
      <w:lvlJc w:val="left"/>
      <w:pPr>
        <w:tabs>
          <w:tab w:val="num" w:pos="2675"/>
        </w:tabs>
        <w:ind w:left="3175" w:hanging="79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890F9E4">
      <w:start w:val="1"/>
      <w:numFmt w:val="bullet"/>
      <w:lvlText w:val="·"/>
      <w:lvlJc w:val="left"/>
      <w:pPr>
        <w:tabs>
          <w:tab w:val="num" w:pos="3395"/>
        </w:tabs>
        <w:ind w:left="3895" w:hanging="79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982EAD4">
      <w:start w:val="1"/>
      <w:numFmt w:val="bullet"/>
      <w:lvlText w:val="·"/>
      <w:lvlJc w:val="left"/>
      <w:pPr>
        <w:tabs>
          <w:tab w:val="num" w:pos="4115"/>
        </w:tabs>
        <w:ind w:left="4615" w:hanging="79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48ACA7E">
      <w:start w:val="1"/>
      <w:numFmt w:val="bullet"/>
      <w:lvlText w:val="·"/>
      <w:lvlJc w:val="left"/>
      <w:pPr>
        <w:tabs>
          <w:tab w:val="num" w:pos="4835"/>
        </w:tabs>
        <w:ind w:left="5335" w:hanging="79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15C5062">
      <w:start w:val="1"/>
      <w:numFmt w:val="bullet"/>
      <w:lvlText w:val="·"/>
      <w:lvlJc w:val="left"/>
      <w:pPr>
        <w:tabs>
          <w:tab w:val="num" w:pos="5555"/>
        </w:tabs>
        <w:ind w:left="6055" w:hanging="79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2C2B144">
      <w:start w:val="1"/>
      <w:numFmt w:val="bullet"/>
      <w:lvlText w:val="·"/>
      <w:lvlJc w:val="left"/>
      <w:pPr>
        <w:tabs>
          <w:tab w:val="num" w:pos="6275"/>
        </w:tabs>
        <w:ind w:left="6775" w:hanging="79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769331EE"/>
    <w:multiLevelType w:val="hybridMultilevel"/>
    <w:tmpl w:val="8C448C64"/>
    <w:styleLink w:val="Importovanstyl4"/>
    <w:lvl w:ilvl="0" w:tplc="55BA1BCE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7E2313E">
      <w:start w:val="1"/>
      <w:numFmt w:val="bullet"/>
      <w:lvlText w:val="o"/>
      <w:lvlJc w:val="left"/>
      <w:pPr>
        <w:tabs>
          <w:tab w:val="left" w:pos="36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6169330">
      <w:start w:val="1"/>
      <w:numFmt w:val="bullet"/>
      <w:lvlText w:val="▪"/>
      <w:lvlJc w:val="left"/>
      <w:pPr>
        <w:tabs>
          <w:tab w:val="left" w:pos="360"/>
        </w:tabs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AAA5B84">
      <w:start w:val="1"/>
      <w:numFmt w:val="bullet"/>
      <w:lvlText w:val="•"/>
      <w:lvlJc w:val="left"/>
      <w:pPr>
        <w:tabs>
          <w:tab w:val="left" w:pos="36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42C6ACC">
      <w:start w:val="1"/>
      <w:numFmt w:val="bullet"/>
      <w:lvlText w:val="o"/>
      <w:lvlJc w:val="left"/>
      <w:pPr>
        <w:tabs>
          <w:tab w:val="left" w:pos="36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2B0C8F4">
      <w:start w:val="1"/>
      <w:numFmt w:val="bullet"/>
      <w:lvlText w:val="▪"/>
      <w:lvlJc w:val="left"/>
      <w:pPr>
        <w:tabs>
          <w:tab w:val="left" w:pos="360"/>
        </w:tabs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C00A582">
      <w:start w:val="1"/>
      <w:numFmt w:val="bullet"/>
      <w:lvlText w:val="•"/>
      <w:lvlJc w:val="left"/>
      <w:pPr>
        <w:tabs>
          <w:tab w:val="left" w:pos="36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E32C6D2">
      <w:start w:val="1"/>
      <w:numFmt w:val="bullet"/>
      <w:lvlText w:val="o"/>
      <w:lvlJc w:val="left"/>
      <w:pPr>
        <w:tabs>
          <w:tab w:val="left" w:pos="3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08BB5A">
      <w:start w:val="1"/>
      <w:numFmt w:val="bullet"/>
      <w:lvlText w:val="▪"/>
      <w:lvlJc w:val="left"/>
      <w:pPr>
        <w:tabs>
          <w:tab w:val="left" w:pos="360"/>
        </w:tabs>
        <w:ind w:left="64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795218CC"/>
    <w:multiLevelType w:val="hybridMultilevel"/>
    <w:tmpl w:val="14E4E3C2"/>
    <w:styleLink w:val="Importovanstyl1"/>
    <w:lvl w:ilvl="0" w:tplc="4B8480FC">
      <w:start w:val="1"/>
      <w:numFmt w:val="decimal"/>
      <w:lvlText w:val="%1)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AB8B1F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76035A6">
      <w:start w:val="1"/>
      <w:numFmt w:val="lowerRoman"/>
      <w:lvlText w:val="%3."/>
      <w:lvlJc w:val="left"/>
      <w:pPr>
        <w:ind w:left="216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7D48FA0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A4E6D5E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CFE5E68">
      <w:start w:val="1"/>
      <w:numFmt w:val="lowerRoman"/>
      <w:lvlText w:val="%6."/>
      <w:lvlJc w:val="left"/>
      <w:pPr>
        <w:ind w:left="432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504EAFA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D16F9E4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4A027C8">
      <w:start w:val="1"/>
      <w:numFmt w:val="lowerRoman"/>
      <w:lvlText w:val="%9."/>
      <w:lvlJc w:val="left"/>
      <w:pPr>
        <w:ind w:left="648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922254527">
    <w:abstractNumId w:val="6"/>
  </w:num>
  <w:num w:numId="2" w16cid:durableId="200484934">
    <w:abstractNumId w:val="11"/>
  </w:num>
  <w:num w:numId="3" w16cid:durableId="734166898">
    <w:abstractNumId w:val="6"/>
    <w:lvlOverride w:ilvl="0">
      <w:startOverride w:val="2"/>
    </w:lvlOverride>
  </w:num>
  <w:num w:numId="4" w16cid:durableId="643197591">
    <w:abstractNumId w:val="6"/>
    <w:lvlOverride w:ilvl="0">
      <w:startOverride w:val="3"/>
    </w:lvlOverride>
  </w:num>
  <w:num w:numId="5" w16cid:durableId="1911190628">
    <w:abstractNumId w:val="6"/>
    <w:lvlOverride w:ilvl="0">
      <w:startOverride w:val="4"/>
    </w:lvlOverride>
  </w:num>
  <w:num w:numId="6" w16cid:durableId="1495755681">
    <w:abstractNumId w:val="13"/>
  </w:num>
  <w:num w:numId="7" w16cid:durableId="1327318831">
    <w:abstractNumId w:val="9"/>
  </w:num>
  <w:num w:numId="8" w16cid:durableId="619410409">
    <w:abstractNumId w:val="3"/>
  </w:num>
  <w:num w:numId="9" w16cid:durableId="2032602780">
    <w:abstractNumId w:val="4"/>
  </w:num>
  <w:num w:numId="10" w16cid:durableId="713038365">
    <w:abstractNumId w:val="9"/>
    <w:lvlOverride w:ilvl="0">
      <w:startOverride w:val="2"/>
    </w:lvlOverride>
  </w:num>
  <w:num w:numId="11" w16cid:durableId="1912034392">
    <w:abstractNumId w:val="9"/>
    <w:lvlOverride w:ilvl="0">
      <w:startOverride w:val="3"/>
    </w:lvlOverride>
  </w:num>
  <w:num w:numId="12" w16cid:durableId="446857046">
    <w:abstractNumId w:val="9"/>
    <w:lvlOverride w:ilvl="0">
      <w:startOverride w:val="4"/>
    </w:lvlOverride>
  </w:num>
  <w:num w:numId="13" w16cid:durableId="980235016">
    <w:abstractNumId w:val="12"/>
  </w:num>
  <w:num w:numId="14" w16cid:durableId="1999769215">
    <w:abstractNumId w:val="5"/>
  </w:num>
  <w:num w:numId="15" w16cid:durableId="1211503293">
    <w:abstractNumId w:val="10"/>
  </w:num>
  <w:num w:numId="16" w16cid:durableId="126238251">
    <w:abstractNumId w:val="0"/>
  </w:num>
  <w:num w:numId="17" w16cid:durableId="878978400">
    <w:abstractNumId w:val="1"/>
  </w:num>
  <w:num w:numId="18" w16cid:durableId="879587721">
    <w:abstractNumId w:val="8"/>
  </w:num>
  <w:num w:numId="19" w16cid:durableId="90856397">
    <w:abstractNumId w:val="2"/>
  </w:num>
  <w:num w:numId="20" w16cid:durableId="12408785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1D2"/>
    <w:rsid w:val="00022D30"/>
    <w:rsid w:val="00050243"/>
    <w:rsid w:val="00090C7A"/>
    <w:rsid w:val="000929E9"/>
    <w:rsid w:val="000B6B33"/>
    <w:rsid w:val="000B76DD"/>
    <w:rsid w:val="00126F6A"/>
    <w:rsid w:val="001511EB"/>
    <w:rsid w:val="00187E8E"/>
    <w:rsid w:val="001A11D2"/>
    <w:rsid w:val="001A6110"/>
    <w:rsid w:val="001C09DB"/>
    <w:rsid w:val="001C27BB"/>
    <w:rsid w:val="001C64D4"/>
    <w:rsid w:val="001D5425"/>
    <w:rsid w:val="001F3561"/>
    <w:rsid w:val="00200D3E"/>
    <w:rsid w:val="0024036E"/>
    <w:rsid w:val="00253B85"/>
    <w:rsid w:val="00254B97"/>
    <w:rsid w:val="002B600B"/>
    <w:rsid w:val="002D1A62"/>
    <w:rsid w:val="002E7FE6"/>
    <w:rsid w:val="002F524E"/>
    <w:rsid w:val="00331D3B"/>
    <w:rsid w:val="003642A6"/>
    <w:rsid w:val="00461F45"/>
    <w:rsid w:val="00461F48"/>
    <w:rsid w:val="00462893"/>
    <w:rsid w:val="004864E1"/>
    <w:rsid w:val="0049002A"/>
    <w:rsid w:val="00496001"/>
    <w:rsid w:val="004A05D2"/>
    <w:rsid w:val="004F671E"/>
    <w:rsid w:val="005A501B"/>
    <w:rsid w:val="005F2B1A"/>
    <w:rsid w:val="00602973"/>
    <w:rsid w:val="00617E02"/>
    <w:rsid w:val="006F6E3E"/>
    <w:rsid w:val="007050C8"/>
    <w:rsid w:val="00727380"/>
    <w:rsid w:val="007440A5"/>
    <w:rsid w:val="0074736C"/>
    <w:rsid w:val="007654F0"/>
    <w:rsid w:val="0077470A"/>
    <w:rsid w:val="007B4790"/>
    <w:rsid w:val="007C4635"/>
    <w:rsid w:val="007D21B1"/>
    <w:rsid w:val="0088658D"/>
    <w:rsid w:val="008913E1"/>
    <w:rsid w:val="0089466A"/>
    <w:rsid w:val="008C0727"/>
    <w:rsid w:val="008E5B84"/>
    <w:rsid w:val="008F6986"/>
    <w:rsid w:val="00933F27"/>
    <w:rsid w:val="0094326B"/>
    <w:rsid w:val="00980B8C"/>
    <w:rsid w:val="009B4BF8"/>
    <w:rsid w:val="00A0181F"/>
    <w:rsid w:val="00A34566"/>
    <w:rsid w:val="00A41DBA"/>
    <w:rsid w:val="00A8349F"/>
    <w:rsid w:val="00AC1EEA"/>
    <w:rsid w:val="00AD72AE"/>
    <w:rsid w:val="00B834B7"/>
    <w:rsid w:val="00BF3CB3"/>
    <w:rsid w:val="00C10CA5"/>
    <w:rsid w:val="00C1722B"/>
    <w:rsid w:val="00C2063A"/>
    <w:rsid w:val="00C97C74"/>
    <w:rsid w:val="00D56B3D"/>
    <w:rsid w:val="00D90AFA"/>
    <w:rsid w:val="00D95479"/>
    <w:rsid w:val="00E05FD5"/>
    <w:rsid w:val="00E2193B"/>
    <w:rsid w:val="00E31792"/>
    <w:rsid w:val="00E51DA4"/>
    <w:rsid w:val="00E66F02"/>
    <w:rsid w:val="00ED3D1F"/>
    <w:rsid w:val="00F003B8"/>
    <w:rsid w:val="00F471FE"/>
    <w:rsid w:val="00F71B8E"/>
    <w:rsid w:val="00F840FF"/>
    <w:rsid w:val="00FA7443"/>
    <w:rsid w:val="00FB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FE751"/>
  <w15:chartTrackingRefBased/>
  <w15:docId w15:val="{259BBDB8-C5DA-4D4A-A81F-0042B8B9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34566"/>
  </w:style>
  <w:style w:type="paragraph" w:styleId="Nadpis1">
    <w:name w:val="heading 1"/>
    <w:basedOn w:val="Normln"/>
    <w:next w:val="Normln"/>
    <w:link w:val="Nadpis1Char"/>
    <w:uiPriority w:val="9"/>
    <w:qFormat/>
    <w:rsid w:val="001A11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A11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A11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A11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A11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A11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A11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A11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A11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A11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1A11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1A11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A11D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A11D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A11D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A11D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A11D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A11D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A11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A11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A11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A11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A11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A11D2"/>
    <w:rPr>
      <w:i/>
      <w:iCs/>
      <w:color w:val="404040" w:themeColor="text1" w:themeTint="BF"/>
    </w:rPr>
  </w:style>
  <w:style w:type="paragraph" w:styleId="Odstavecseseznamem">
    <w:name w:val="List Paragraph"/>
    <w:basedOn w:val="Normln"/>
    <w:qFormat/>
    <w:rsid w:val="001A11D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A11D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A11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A11D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A11D2"/>
    <w:rPr>
      <w:b/>
      <w:bCs/>
      <w:smallCaps/>
      <w:color w:val="0F4761" w:themeColor="accent1" w:themeShade="BF"/>
      <w:spacing w:val="5"/>
    </w:rPr>
  </w:style>
  <w:style w:type="numbering" w:customStyle="1" w:styleId="Bezseznamu1">
    <w:name w:val="Bez seznamu1"/>
    <w:next w:val="Bezseznamu"/>
    <w:uiPriority w:val="99"/>
    <w:semiHidden/>
    <w:unhideWhenUsed/>
    <w:rsid w:val="001A11D2"/>
  </w:style>
  <w:style w:type="character" w:styleId="Hypertextovodkaz">
    <w:name w:val="Hyperlink"/>
    <w:uiPriority w:val="99"/>
    <w:rsid w:val="001A11D2"/>
    <w:rPr>
      <w:u w:val="single"/>
    </w:rPr>
  </w:style>
  <w:style w:type="table" w:customStyle="1" w:styleId="TableNormal">
    <w:name w:val="Table Normal"/>
    <w:rsid w:val="001A11D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cs-CZ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link w:val="ZhlavChar"/>
    <w:rsid w:val="001A11D2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</w:pPr>
    <w:rPr>
      <w:rFonts w:ascii="Arial" w:eastAsia="Arial Unicode MS" w:hAnsi="Arial" w:cs="Arial Unicode MS"/>
      <w:color w:val="000000"/>
      <w:kern w:val="0"/>
      <w:u w:color="000000"/>
      <w:bdr w:val="nil"/>
      <w:lang w:eastAsia="cs-CZ"/>
      <w14:ligatures w14:val="none"/>
    </w:rPr>
  </w:style>
  <w:style w:type="character" w:customStyle="1" w:styleId="ZhlavChar">
    <w:name w:val="Záhlaví Char"/>
    <w:basedOn w:val="Standardnpsmoodstavce"/>
    <w:link w:val="Zhlav"/>
    <w:rsid w:val="001A11D2"/>
    <w:rPr>
      <w:rFonts w:ascii="Arial" w:eastAsia="Arial Unicode MS" w:hAnsi="Arial" w:cs="Arial Unicode MS"/>
      <w:color w:val="000000"/>
      <w:kern w:val="0"/>
      <w:u w:color="000000"/>
      <w:bdr w:val="nil"/>
      <w:lang w:eastAsia="cs-CZ"/>
      <w14:ligatures w14:val="none"/>
    </w:rPr>
  </w:style>
  <w:style w:type="character" w:customStyle="1" w:styleId="dn">
    <w:name w:val="Žádný"/>
    <w:rsid w:val="001A11D2"/>
  </w:style>
  <w:style w:type="paragraph" w:styleId="Zpat">
    <w:name w:val="footer"/>
    <w:link w:val="ZpatChar"/>
    <w:rsid w:val="001A11D2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</w:pPr>
    <w:rPr>
      <w:rFonts w:ascii="Arial" w:eastAsia="Arial Unicode MS" w:hAnsi="Arial" w:cs="Arial Unicode MS"/>
      <w:color w:val="000000"/>
      <w:kern w:val="0"/>
      <w:u w:color="000000"/>
      <w:bdr w:val="nil"/>
      <w:lang w:eastAsia="cs-CZ"/>
      <w14:ligatures w14:val="none"/>
    </w:rPr>
  </w:style>
  <w:style w:type="character" w:customStyle="1" w:styleId="ZpatChar">
    <w:name w:val="Zápatí Char"/>
    <w:basedOn w:val="Standardnpsmoodstavce"/>
    <w:link w:val="Zpat"/>
    <w:rsid w:val="001A11D2"/>
    <w:rPr>
      <w:rFonts w:ascii="Arial" w:eastAsia="Arial Unicode MS" w:hAnsi="Arial" w:cs="Arial Unicode MS"/>
      <w:color w:val="000000"/>
      <w:kern w:val="0"/>
      <w:u w:color="000000"/>
      <w:bdr w:val="nil"/>
      <w:lang w:eastAsia="cs-CZ"/>
      <w14:ligatures w14:val="none"/>
    </w:rPr>
  </w:style>
  <w:style w:type="paragraph" w:styleId="Obsah1">
    <w:name w:val="toc 1"/>
    <w:uiPriority w:val="39"/>
    <w:rsid w:val="001A11D2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540"/>
        <w:tab w:val="right" w:leader="dot" w:pos="9046"/>
      </w:tabs>
      <w:spacing w:after="0" w:line="240" w:lineRule="auto"/>
      <w:ind w:left="567" w:hanging="567"/>
    </w:pPr>
    <w:rPr>
      <w:rFonts w:ascii="Arial" w:eastAsia="Arial" w:hAnsi="Arial" w:cs="Arial"/>
      <w:color w:val="000000"/>
      <w:kern w:val="0"/>
      <w:sz w:val="18"/>
      <w:szCs w:val="18"/>
      <w:u w:color="000000"/>
      <w:bdr w:val="nil"/>
      <w:lang w:eastAsia="cs-CZ"/>
      <w14:ligatures w14:val="none"/>
    </w:rPr>
  </w:style>
  <w:style w:type="paragraph" w:styleId="Obsah2">
    <w:name w:val="toc 2"/>
    <w:uiPriority w:val="39"/>
    <w:rsid w:val="001A11D2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720"/>
        <w:tab w:val="left" w:pos="1100"/>
        <w:tab w:val="right" w:leader="dot" w:pos="9046"/>
      </w:tabs>
      <w:spacing w:after="0" w:line="240" w:lineRule="auto"/>
      <w:ind w:left="720" w:hanging="500"/>
    </w:pPr>
    <w:rPr>
      <w:rFonts w:ascii="Arial" w:eastAsia="Arial" w:hAnsi="Arial" w:cs="Arial"/>
      <w:color w:val="000000"/>
      <w:kern w:val="0"/>
      <w:sz w:val="18"/>
      <w:szCs w:val="18"/>
      <w:u w:color="000000"/>
      <w:bdr w:val="nil"/>
      <w:lang w:eastAsia="cs-CZ"/>
      <w14:ligatures w14:val="none"/>
    </w:rPr>
  </w:style>
  <w:style w:type="numbering" w:customStyle="1" w:styleId="Importovanstyl1">
    <w:name w:val="Importovaný styl 1"/>
    <w:rsid w:val="001A11D2"/>
    <w:pPr>
      <w:numPr>
        <w:numId w:val="6"/>
      </w:numPr>
    </w:pPr>
  </w:style>
  <w:style w:type="numbering" w:customStyle="1" w:styleId="Importovanstyl2">
    <w:name w:val="Importovaný styl 2"/>
    <w:rsid w:val="001A11D2"/>
    <w:pPr>
      <w:numPr>
        <w:numId w:val="8"/>
      </w:numPr>
    </w:pPr>
  </w:style>
  <w:style w:type="numbering" w:customStyle="1" w:styleId="Importovanstyl4">
    <w:name w:val="Importovaný styl 4"/>
    <w:rsid w:val="001A11D2"/>
    <w:pPr>
      <w:numPr>
        <w:numId w:val="13"/>
      </w:numPr>
    </w:pPr>
  </w:style>
  <w:style w:type="paragraph" w:customStyle="1" w:styleId="232">
    <w:name w:val="232"/>
    <w:rsid w:val="001A11D2"/>
    <w:pPr>
      <w:pBdr>
        <w:top w:val="nil"/>
        <w:left w:val="nil"/>
        <w:bottom w:val="nil"/>
        <w:right w:val="nil"/>
        <w:between w:val="nil"/>
        <w:bar w:val="nil"/>
      </w:pBdr>
      <w:spacing w:after="0" w:line="20" w:lineRule="atLeast"/>
      <w:jc w:val="both"/>
    </w:pPr>
    <w:rPr>
      <w:rFonts w:ascii="Arial" w:eastAsia="Arial Unicode MS" w:hAnsi="Arial" w:cs="Arial Unicode MS"/>
      <w:color w:val="000000"/>
      <w:kern w:val="0"/>
      <w:u w:color="000000"/>
      <w:bdr w:val="nil"/>
      <w:lang w:eastAsia="cs-CZ"/>
      <w14:ligatures w14:val="none"/>
    </w:rPr>
  </w:style>
  <w:style w:type="numbering" w:customStyle="1" w:styleId="Importovanstyl5">
    <w:name w:val="Importovaný styl 5"/>
    <w:rsid w:val="001A11D2"/>
    <w:pPr>
      <w:numPr>
        <w:numId w:val="15"/>
      </w:numPr>
    </w:pPr>
  </w:style>
  <w:style w:type="paragraph" w:customStyle="1" w:styleId="Vchoz">
    <w:name w:val="Výchozí"/>
    <w:rsid w:val="001A11D2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kern w:val="0"/>
      <w:sz w:val="24"/>
      <w:szCs w:val="24"/>
      <w:bdr w:val="nil"/>
      <w:lang w:eastAsia="cs-CZ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Nadpisobsahu1">
    <w:name w:val="Nadpis obsahu1"/>
    <w:basedOn w:val="Nadpis1"/>
    <w:next w:val="Normln"/>
    <w:uiPriority w:val="39"/>
    <w:unhideWhenUsed/>
    <w:qFormat/>
    <w:rsid w:val="001A11D2"/>
    <w:pPr>
      <w:spacing w:before="240" w:after="0"/>
      <w:outlineLvl w:val="9"/>
    </w:pPr>
    <w:rPr>
      <w:kern w:val="0"/>
      <w:sz w:val="32"/>
      <w:szCs w:val="32"/>
      <w:u w:color="000000"/>
      <w:lang w:eastAsia="cs-CZ"/>
      <w14:ligatures w14:val="none"/>
    </w:rPr>
  </w:style>
  <w:style w:type="paragraph" w:styleId="Nadpisobsahu">
    <w:name w:val="TOC Heading"/>
    <w:basedOn w:val="Nadpis1"/>
    <w:next w:val="Normln"/>
    <w:uiPriority w:val="39"/>
    <w:unhideWhenUsed/>
    <w:qFormat/>
    <w:rsid w:val="001C09DB"/>
    <w:pPr>
      <w:spacing w:before="240" w:after="0"/>
      <w:outlineLvl w:val="9"/>
    </w:pPr>
    <w:rPr>
      <w:kern w:val="0"/>
      <w:sz w:val="32"/>
      <w:szCs w:val="32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5353</TotalTime>
  <Pages>15</Pages>
  <Words>5063</Words>
  <Characters>29876</Characters>
  <Application>Microsoft Office Word</Application>
  <DocSecurity>0</DocSecurity>
  <Lines>248</Lines>
  <Paragraphs>69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Nágl Martin</dc:creator>
  <cp:keywords/>
  <dc:description/>
  <cp:lastModifiedBy>Nágl Martin</cp:lastModifiedBy>
  <cp:revision>23</cp:revision>
  <cp:lastPrinted>2024-07-20T02:33:00Z</cp:lastPrinted>
  <dcterms:created xsi:type="dcterms:W3CDTF">2024-03-25T09:10:00Z</dcterms:created>
  <dcterms:modified xsi:type="dcterms:W3CDTF">2024-08-22T23:01:00Z</dcterms:modified>
</cp:coreProperties>
</file>